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C3E1F" w14:textId="77777777" w:rsidR="00C167D6" w:rsidRPr="007A284B" w:rsidRDefault="00C167D6" w:rsidP="00C167D6">
      <w:pPr>
        <w:suppressAutoHyphens/>
        <w:spacing w:line="240" w:lineRule="auto"/>
        <w:jc w:val="center"/>
        <w:rPr>
          <w:rFonts w:ascii="Times New Roman" w:eastAsia="Calibri" w:hAnsi="Times New Roman" w:cs="Times New Roman"/>
          <w:b/>
          <w:bCs/>
          <w:sz w:val="24"/>
          <w:szCs w:val="24"/>
          <w:lang w:eastAsia="zh-CN"/>
          <w14:ligatures w14:val="none"/>
        </w:rPr>
      </w:pPr>
      <w:r w:rsidRPr="007A284B">
        <w:rPr>
          <w:rFonts w:ascii="Times New Roman" w:eastAsia="Calibri" w:hAnsi="Times New Roman" w:cs="Times New Roman"/>
          <w:b/>
          <w:bCs/>
          <w:sz w:val="24"/>
          <w:szCs w:val="24"/>
          <w:lang w:eastAsia="zh-CN"/>
          <w14:ligatures w14:val="none"/>
        </w:rPr>
        <w:t>SPECIALIEJI REIKALAVIMAI ŠIAS PAREIGAS EINANČIAM DARBUOTOJUI</w:t>
      </w:r>
    </w:p>
    <w:p w14:paraId="5DF801A7" w14:textId="77777777" w:rsidR="00C167D6" w:rsidRPr="007A284B" w:rsidRDefault="00C167D6" w:rsidP="00C167D6">
      <w:pPr>
        <w:suppressAutoHyphens/>
        <w:spacing w:line="240" w:lineRule="auto"/>
        <w:jc w:val="center"/>
        <w:rPr>
          <w:rFonts w:ascii="Times New Roman" w:eastAsia="Calibri" w:hAnsi="Times New Roman" w:cs="Times New Roman"/>
          <w:sz w:val="24"/>
          <w:szCs w:val="24"/>
          <w:lang w:eastAsia="zh-CN"/>
          <w14:ligatures w14:val="none"/>
        </w:rPr>
      </w:pPr>
    </w:p>
    <w:p w14:paraId="0E644E12"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 Darbuotojas, einantis šias pareigas, turi atitikti šiuos specialiuosius reikalavimus:</w:t>
      </w:r>
    </w:p>
    <w:p w14:paraId="3913B951"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3.1. tur</w:t>
      </w:r>
      <w:r>
        <w:rPr>
          <w:rFonts w:ascii="Times New Roman" w:eastAsia="Calibri" w:hAnsi="Times New Roman" w:cs="Times New Roman"/>
          <w:sz w:val="24"/>
          <w:szCs w:val="24"/>
          <w:lang w:eastAsia="zh-CN"/>
          <w14:ligatures w14:val="none"/>
        </w:rPr>
        <w:t>ėti</w:t>
      </w:r>
      <w:r w:rsidRPr="007A284B">
        <w:rPr>
          <w:rFonts w:ascii="Times New Roman" w:eastAsia="Calibri" w:hAnsi="Times New Roman" w:cs="Times New Roman"/>
          <w:sz w:val="24"/>
          <w:szCs w:val="24"/>
          <w:lang w:eastAsia="zh-CN"/>
          <w14:ligatures w14:val="none"/>
        </w:rPr>
        <w:t xml:space="preserve"> </w:t>
      </w:r>
      <w:r>
        <w:rPr>
          <w:rFonts w:ascii="Times New Roman" w:eastAsia="Calibri" w:hAnsi="Times New Roman" w:cs="Times New Roman"/>
          <w:sz w:val="24"/>
          <w:szCs w:val="24"/>
          <w:lang w:eastAsia="zh-CN"/>
          <w14:ligatures w14:val="none"/>
        </w:rPr>
        <w:t>aukštąjį universitetinį</w:t>
      </w:r>
      <w:r w:rsidRPr="007A284B">
        <w:rPr>
          <w:rFonts w:ascii="Times New Roman" w:eastAsia="Calibri" w:hAnsi="Times New Roman" w:cs="Times New Roman"/>
          <w:sz w:val="24"/>
          <w:szCs w:val="24"/>
          <w:lang w:eastAsia="zh-CN"/>
          <w14:ligatures w14:val="none"/>
        </w:rPr>
        <w:t xml:space="preserve">, </w:t>
      </w:r>
      <w:r>
        <w:rPr>
          <w:rFonts w:ascii="Times New Roman" w:eastAsia="Calibri" w:hAnsi="Times New Roman" w:cs="Times New Roman"/>
          <w:sz w:val="24"/>
          <w:szCs w:val="24"/>
          <w:lang w:eastAsia="zh-CN"/>
          <w14:ligatures w14:val="none"/>
        </w:rPr>
        <w:t>bakalauro ir magistro kvalifikacinį laipsnį</w:t>
      </w:r>
      <w:r w:rsidRPr="007A284B">
        <w:rPr>
          <w:rFonts w:ascii="Times New Roman" w:eastAsia="Calibri" w:hAnsi="Times New Roman" w:cs="Times New Roman"/>
          <w:sz w:val="24"/>
          <w:szCs w:val="24"/>
          <w:lang w:eastAsia="zh-CN"/>
          <w14:ligatures w14:val="none"/>
        </w:rPr>
        <w:t xml:space="preserve"> arba vientisųjų studijų psichologijos krypties </w:t>
      </w:r>
      <w:r>
        <w:rPr>
          <w:rFonts w:ascii="Times New Roman" w:eastAsia="Calibri" w:hAnsi="Times New Roman" w:cs="Times New Roman"/>
          <w:sz w:val="24"/>
          <w:szCs w:val="24"/>
          <w:lang w:eastAsia="zh-CN"/>
          <w14:ligatures w14:val="none"/>
        </w:rPr>
        <w:t>išsilavinimą</w:t>
      </w:r>
      <w:r w:rsidRPr="007A284B">
        <w:rPr>
          <w:rFonts w:ascii="Times New Roman" w:eastAsia="Calibri" w:hAnsi="Times New Roman" w:cs="Times New Roman"/>
          <w:sz w:val="24"/>
          <w:szCs w:val="24"/>
          <w:lang w:eastAsia="zh-CN"/>
          <w14:ligatures w14:val="none"/>
        </w:rPr>
        <w:t>, arba ja</w:t>
      </w:r>
      <w:r>
        <w:rPr>
          <w:rFonts w:ascii="Times New Roman" w:eastAsia="Calibri" w:hAnsi="Times New Roman" w:cs="Times New Roman"/>
          <w:sz w:val="24"/>
          <w:szCs w:val="24"/>
          <w:lang w:eastAsia="zh-CN"/>
          <w14:ligatures w14:val="none"/>
        </w:rPr>
        <w:t>m</w:t>
      </w:r>
      <w:r w:rsidRPr="007A284B">
        <w:rPr>
          <w:rFonts w:ascii="Times New Roman" w:eastAsia="Calibri" w:hAnsi="Times New Roman" w:cs="Times New Roman"/>
          <w:sz w:val="24"/>
          <w:szCs w:val="24"/>
          <w:lang w:eastAsia="zh-CN"/>
          <w14:ligatures w14:val="none"/>
        </w:rPr>
        <w:t xml:space="preserve"> lygiavert</w:t>
      </w:r>
      <w:r>
        <w:rPr>
          <w:rFonts w:ascii="Times New Roman" w:eastAsia="Calibri" w:hAnsi="Times New Roman" w:cs="Times New Roman"/>
          <w:sz w:val="24"/>
          <w:szCs w:val="24"/>
          <w:lang w:eastAsia="zh-CN"/>
          <w14:ligatures w14:val="none"/>
        </w:rPr>
        <w:t>į išsilavinimą</w:t>
      </w:r>
      <w:r w:rsidRPr="007A284B">
        <w:rPr>
          <w:rFonts w:ascii="Times New Roman" w:eastAsia="Calibri" w:hAnsi="Times New Roman" w:cs="Times New Roman"/>
          <w:sz w:val="24"/>
          <w:szCs w:val="24"/>
          <w:lang w:eastAsia="zh-CN"/>
          <w14:ligatures w14:val="none"/>
        </w:rPr>
        <w:t>;</w:t>
      </w:r>
    </w:p>
    <w:p w14:paraId="44B93BC8"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3.2. turėti ne mažesnę kaip 6 mėnesių psichologo darbo ir (ar) savanoriško psichologo ar emocinės paramos tarnybų (linijų) konsultanto darbo su vaikais ir (ar) šeimomis patirtį;</w:t>
      </w:r>
    </w:p>
    <w:p w14:paraId="11373BF4"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3.3. išmanyti Jungtinių Tautų vaiko teisių konvencijos, Lietuvos Respublikos vaiko teisių apsaugos pagrindų įstatymo, Lietuvos Respublikos apsaugos nuo smurto artimoje aplinkoje įstatymo, Lietuvos Respublikos civilinio kodekso ir kitų vaiko teisių apsaugą reguliuojančių nacionalinių ir tarptautinių teisės aktų nuostatas;</w:t>
      </w:r>
    </w:p>
    <w:p w14:paraId="0F03C062"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3.4. suprasti asmenybės struktūros, raidos, patologijos tapsmo ir psichologinio poveikio dėsningumus svarbiausių psichologinių teorijų požiūriu;</w:t>
      </w:r>
    </w:p>
    <w:p w14:paraId="1DF820AF"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3.5. žinoti vaiko raidos ypatumus įvairiais jų amžiaus tarpsniais ir su jais susijusius socialinius, emocinius vaiko poreikius, šeimos ir vaiko raidos dinamiką, kontakto su vaiku ir (ar) šeima užmezgimo ir palaikymo būdus, metodus, gebėti įvertinti individualius vaiko ir (ar) šeimos poreikius;</w:t>
      </w:r>
    </w:p>
    <w:p w14:paraId="530A8C13" w14:textId="77777777" w:rsidR="00C167D6" w:rsidRPr="007A284B" w:rsidRDefault="00C167D6" w:rsidP="00C167D6">
      <w:pPr>
        <w:tabs>
          <w:tab w:val="left" w:pos="4080"/>
        </w:tabs>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w:t>
      </w:r>
      <w:r>
        <w:rPr>
          <w:rFonts w:ascii="Times New Roman" w:eastAsia="Calibri" w:hAnsi="Times New Roman" w:cs="Times New Roman"/>
          <w:sz w:val="24"/>
          <w:szCs w:val="24"/>
          <w:lang w:eastAsia="zh-CN"/>
          <w14:ligatures w14:val="none"/>
        </w:rPr>
        <w:t>6</w:t>
      </w:r>
      <w:r w:rsidRPr="007A284B">
        <w:rPr>
          <w:rFonts w:ascii="Times New Roman" w:eastAsia="Calibri" w:hAnsi="Times New Roman" w:cs="Times New Roman"/>
          <w:sz w:val="24"/>
          <w:szCs w:val="24"/>
          <w:lang w:eastAsia="zh-CN"/>
          <w14:ligatures w14:val="none"/>
        </w:rPr>
        <w:t xml:space="preserve">. mokėti dirbti su Microsoft Office programiniu paketu; </w:t>
      </w:r>
    </w:p>
    <w:p w14:paraId="56AC9F13" w14:textId="77777777" w:rsidR="00C167D6" w:rsidRPr="007A284B" w:rsidRDefault="00C167D6" w:rsidP="00C167D6">
      <w:pPr>
        <w:tabs>
          <w:tab w:val="left" w:pos="4080"/>
        </w:tabs>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w:t>
      </w:r>
      <w:r>
        <w:rPr>
          <w:rFonts w:ascii="Times New Roman" w:eastAsia="Calibri" w:hAnsi="Times New Roman" w:cs="Times New Roman"/>
          <w:sz w:val="24"/>
          <w:szCs w:val="24"/>
          <w:lang w:eastAsia="zh-CN"/>
          <w14:ligatures w14:val="none"/>
        </w:rPr>
        <w:t>7</w:t>
      </w:r>
      <w:r w:rsidRPr="007A284B">
        <w:rPr>
          <w:rFonts w:ascii="Times New Roman" w:eastAsia="Calibri" w:hAnsi="Times New Roman" w:cs="Times New Roman"/>
          <w:sz w:val="24"/>
          <w:szCs w:val="24"/>
          <w:lang w:eastAsia="zh-CN"/>
          <w14:ligatures w14:val="none"/>
        </w:rPr>
        <w:t>. mokėti valdyti, kaupti, sisteminti, apibendrinti ir vertinti dokumentus bei informaciją, rengti išvadas</w:t>
      </w:r>
      <w:r>
        <w:rPr>
          <w:rFonts w:ascii="Times New Roman" w:eastAsia="Calibri" w:hAnsi="Times New Roman" w:cs="Times New Roman"/>
          <w:sz w:val="24"/>
          <w:szCs w:val="24"/>
          <w:lang w:eastAsia="zh-CN"/>
          <w14:ligatures w14:val="none"/>
        </w:rPr>
        <w:t>,</w:t>
      </w:r>
      <w:r w:rsidRPr="00606D3C">
        <w:rPr>
          <w:rFonts w:ascii="Times New Roman" w:eastAsia="Calibri" w:hAnsi="Times New Roman" w:cs="Times New Roman"/>
          <w:sz w:val="24"/>
          <w:szCs w:val="24"/>
          <w:lang w:eastAsia="zh-CN"/>
          <w14:ligatures w14:val="none"/>
        </w:rPr>
        <w:t xml:space="preserve"> </w:t>
      </w:r>
      <w:r w:rsidRPr="007A284B">
        <w:rPr>
          <w:rFonts w:ascii="Times New Roman" w:eastAsia="Calibri" w:hAnsi="Times New Roman" w:cs="Times New Roman"/>
          <w:sz w:val="24"/>
          <w:szCs w:val="24"/>
          <w:lang w:eastAsia="zh-CN"/>
          <w14:ligatures w14:val="none"/>
        </w:rPr>
        <w:t xml:space="preserve">gebėti savarankiškai planuoti ir organizuoti veiklą; </w:t>
      </w:r>
    </w:p>
    <w:p w14:paraId="375F8481" w14:textId="77777777" w:rsidR="00C167D6" w:rsidRPr="007A284B" w:rsidRDefault="00C167D6" w:rsidP="00C167D6">
      <w:pPr>
        <w:tabs>
          <w:tab w:val="left" w:pos="4080"/>
        </w:tabs>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3.</w:t>
      </w:r>
      <w:r>
        <w:rPr>
          <w:rFonts w:ascii="Times New Roman" w:eastAsia="Calibri" w:hAnsi="Times New Roman" w:cs="Times New Roman"/>
          <w:sz w:val="24"/>
          <w:szCs w:val="24"/>
          <w:lang w:eastAsia="zh-CN"/>
          <w14:ligatures w14:val="none"/>
        </w:rPr>
        <w:t>8</w:t>
      </w:r>
      <w:r w:rsidRPr="007A284B">
        <w:rPr>
          <w:rFonts w:ascii="Times New Roman" w:eastAsia="Calibri" w:hAnsi="Times New Roman" w:cs="Times New Roman"/>
          <w:sz w:val="24"/>
          <w:szCs w:val="24"/>
          <w:lang w:eastAsia="zh-CN"/>
          <w14:ligatures w14:val="none"/>
        </w:rPr>
        <w:t>. sklandžiai dėstyti mintis raštu ir žodžiu</w:t>
      </w:r>
      <w:r>
        <w:rPr>
          <w:rFonts w:ascii="Times New Roman" w:eastAsia="Calibri" w:hAnsi="Times New Roman" w:cs="Times New Roman"/>
          <w:sz w:val="24"/>
          <w:szCs w:val="24"/>
          <w:lang w:eastAsia="zh-CN"/>
          <w14:ligatures w14:val="none"/>
        </w:rPr>
        <w:t>.</w:t>
      </w:r>
      <w:r w:rsidRPr="007A284B">
        <w:rPr>
          <w:rFonts w:ascii="Times New Roman" w:eastAsia="Calibri" w:hAnsi="Times New Roman" w:cs="Times New Roman"/>
          <w:sz w:val="24"/>
          <w:szCs w:val="24"/>
          <w:lang w:eastAsia="zh-CN"/>
          <w14:ligatures w14:val="none"/>
        </w:rPr>
        <w:t xml:space="preserve"> </w:t>
      </w:r>
    </w:p>
    <w:p w14:paraId="666B1237" w14:textId="77777777" w:rsidR="00C167D6" w:rsidRPr="007A284B" w:rsidRDefault="00C167D6" w:rsidP="00C167D6">
      <w:pPr>
        <w:suppressAutoHyphens/>
        <w:spacing w:line="240" w:lineRule="auto"/>
        <w:rPr>
          <w:rFonts w:ascii="Times New Roman" w:eastAsia="Calibri" w:hAnsi="Times New Roman" w:cs="Times New Roman"/>
          <w:sz w:val="24"/>
          <w:szCs w:val="24"/>
          <w:lang w:eastAsia="zh-CN"/>
          <w14:ligatures w14:val="none"/>
        </w:rPr>
      </w:pPr>
    </w:p>
    <w:p w14:paraId="34A6C184" w14:textId="77777777" w:rsidR="00C167D6" w:rsidRPr="007A284B" w:rsidRDefault="00C167D6" w:rsidP="00C167D6">
      <w:pPr>
        <w:suppressAutoHyphens/>
        <w:spacing w:line="240" w:lineRule="auto"/>
        <w:jc w:val="center"/>
        <w:rPr>
          <w:rFonts w:ascii="Times New Roman" w:eastAsia="Calibri" w:hAnsi="Times New Roman" w:cs="Times New Roman"/>
          <w:b/>
          <w:bCs/>
          <w:sz w:val="24"/>
          <w:szCs w:val="24"/>
          <w:lang w:eastAsia="zh-CN"/>
          <w14:ligatures w14:val="none"/>
        </w:rPr>
      </w:pPr>
      <w:r w:rsidRPr="007A284B">
        <w:rPr>
          <w:rFonts w:ascii="Times New Roman" w:eastAsia="Calibri" w:hAnsi="Times New Roman" w:cs="Times New Roman"/>
          <w:b/>
          <w:bCs/>
          <w:sz w:val="24"/>
          <w:szCs w:val="24"/>
          <w:lang w:eastAsia="zh-CN"/>
          <w14:ligatures w14:val="none"/>
        </w:rPr>
        <w:t>III SKYRIUS</w:t>
      </w:r>
    </w:p>
    <w:p w14:paraId="7C5AB041" w14:textId="77777777" w:rsidR="00C167D6" w:rsidRPr="007A284B" w:rsidRDefault="00C167D6" w:rsidP="00C167D6">
      <w:pPr>
        <w:suppressAutoHyphens/>
        <w:spacing w:line="240" w:lineRule="auto"/>
        <w:jc w:val="center"/>
        <w:rPr>
          <w:rFonts w:ascii="Times New Roman" w:eastAsia="Calibri" w:hAnsi="Times New Roman" w:cs="Times New Roman"/>
          <w:b/>
          <w:bCs/>
          <w:sz w:val="24"/>
          <w:szCs w:val="24"/>
          <w:lang w:eastAsia="zh-CN"/>
          <w14:ligatures w14:val="none"/>
        </w:rPr>
      </w:pPr>
      <w:r w:rsidRPr="007A284B">
        <w:rPr>
          <w:rFonts w:ascii="Times New Roman" w:eastAsia="Calibri" w:hAnsi="Times New Roman" w:cs="Times New Roman"/>
          <w:b/>
          <w:bCs/>
          <w:sz w:val="24"/>
          <w:szCs w:val="24"/>
          <w:lang w:eastAsia="zh-CN"/>
          <w14:ligatures w14:val="none"/>
        </w:rPr>
        <w:t>ŠIAS PAREIGAS EINANČIO DARBUOTOJO FUNKCIJOS</w:t>
      </w:r>
    </w:p>
    <w:p w14:paraId="3E289C82" w14:textId="77777777" w:rsidR="00C167D6" w:rsidRPr="007A284B" w:rsidRDefault="00C167D6" w:rsidP="00C167D6">
      <w:pPr>
        <w:suppressAutoHyphens/>
        <w:spacing w:line="240" w:lineRule="auto"/>
        <w:rPr>
          <w:rFonts w:ascii="Times New Roman" w:eastAsia="Calibri" w:hAnsi="Times New Roman" w:cs="Times New Roman"/>
          <w:b/>
          <w:bCs/>
          <w:sz w:val="24"/>
          <w:szCs w:val="24"/>
          <w:lang w:eastAsia="zh-CN"/>
          <w14:ligatures w14:val="none"/>
        </w:rPr>
      </w:pPr>
    </w:p>
    <w:p w14:paraId="3708FA79"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4. Šias pareigas einantis darbuotojas atlieka šias funkcijas:</w:t>
      </w:r>
    </w:p>
    <w:p w14:paraId="6E7DC63A" w14:textId="77777777" w:rsidR="00C167D6" w:rsidRPr="007A284B" w:rsidRDefault="00C167D6" w:rsidP="00C167D6">
      <w:pPr>
        <w:suppressAutoHyphens/>
        <w:spacing w:line="288" w:lineRule="auto"/>
        <w:ind w:firstLine="720"/>
        <w:rPr>
          <w:rFonts w:ascii="Times New Roman" w:eastAsia="Times New Roman"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4.1.</w:t>
      </w:r>
      <w:r w:rsidRPr="007A284B">
        <w:rPr>
          <w:rFonts w:ascii="Times New Roman" w:eastAsia="Times New Roman" w:hAnsi="Times New Roman" w:cs="Times New Roman"/>
          <w:sz w:val="24"/>
          <w:szCs w:val="24"/>
          <w:lang w:eastAsia="zh-CN"/>
          <w14:ligatures w14:val="none"/>
        </w:rPr>
        <w:t xml:space="preserve"> atsižvelgdamas į specializuotos pagalbos poreikį,</w:t>
      </w:r>
      <w:r>
        <w:rPr>
          <w:rFonts w:ascii="Times New Roman" w:eastAsia="Times New Roman" w:hAnsi="Times New Roman" w:cs="Times New Roman"/>
          <w:sz w:val="24"/>
          <w:szCs w:val="24"/>
          <w:lang w:eastAsia="zh-CN"/>
          <w14:ligatures w14:val="none"/>
        </w:rPr>
        <w:t xml:space="preserve"> teikia tęstinę psichologinę pagalbą vaikams patyrusiems ar galimai patyrusiems seksualinį smurtą ir jų atstovams pagal įstatymą</w:t>
      </w:r>
      <w:r w:rsidRPr="007A284B">
        <w:rPr>
          <w:rFonts w:ascii="Times New Roman" w:eastAsia="Times New Roman" w:hAnsi="Times New Roman" w:cs="Times New Roman"/>
          <w:sz w:val="24"/>
          <w:szCs w:val="24"/>
          <w:lang w:eastAsia="zh-CN"/>
          <w14:ligatures w14:val="none"/>
        </w:rPr>
        <w:t>;</w:t>
      </w:r>
    </w:p>
    <w:p w14:paraId="6A2A89D7" w14:textId="77777777" w:rsidR="00C167D6" w:rsidRPr="007A284B" w:rsidRDefault="00C167D6" w:rsidP="00C167D6">
      <w:pPr>
        <w:suppressAutoHyphens/>
        <w:spacing w:line="288" w:lineRule="auto"/>
        <w:ind w:firstLine="720"/>
        <w:rPr>
          <w:rFonts w:ascii="Times New Roman" w:eastAsia="Times New Roman" w:hAnsi="Times New Roman" w:cs="Times New Roman"/>
          <w:sz w:val="24"/>
          <w:szCs w:val="24"/>
          <w:lang w:eastAsia="zh-CN"/>
          <w14:ligatures w14:val="none"/>
        </w:rPr>
      </w:pPr>
      <w:r w:rsidRPr="007A284B">
        <w:rPr>
          <w:rFonts w:ascii="Times New Roman" w:eastAsia="Times New Roman" w:hAnsi="Times New Roman" w:cs="Times New Roman"/>
          <w:sz w:val="24"/>
          <w:szCs w:val="24"/>
          <w:lang w:eastAsia="zh-CN"/>
          <w14:ligatures w14:val="none"/>
        </w:rPr>
        <w:t xml:space="preserve">4.2. identifikuoja vaiko ir (ar) jo atstovų pagal įstatymą krizę, padeda vaikui ir (ar) jo atstovams pagal įstatymą valdyti krizę, teikia emocinę paramą, motyvuoja vaiką ir (ar) jo atstovus pagal įstatymą priimti </w:t>
      </w:r>
      <w:r>
        <w:rPr>
          <w:rFonts w:ascii="Times New Roman" w:eastAsia="Times New Roman" w:hAnsi="Times New Roman" w:cs="Times New Roman"/>
          <w:sz w:val="24"/>
          <w:szCs w:val="24"/>
          <w:lang w:eastAsia="zh-CN"/>
          <w14:ligatures w14:val="none"/>
        </w:rPr>
        <w:t>tęstinę psichologinę</w:t>
      </w:r>
      <w:r w:rsidRPr="007A284B">
        <w:rPr>
          <w:rFonts w:ascii="Times New Roman" w:eastAsia="Times New Roman" w:hAnsi="Times New Roman" w:cs="Times New Roman"/>
          <w:sz w:val="24"/>
          <w:szCs w:val="24"/>
          <w:lang w:eastAsia="zh-CN"/>
          <w14:ligatures w14:val="none"/>
        </w:rPr>
        <w:t xml:space="preserve"> pagalbą; </w:t>
      </w:r>
    </w:p>
    <w:p w14:paraId="7CF6F729"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 xml:space="preserve">4.3. </w:t>
      </w:r>
      <w:r>
        <w:rPr>
          <w:rFonts w:ascii="Times New Roman" w:eastAsia="Calibri" w:hAnsi="Times New Roman" w:cs="Times New Roman"/>
          <w:sz w:val="24"/>
          <w:szCs w:val="24"/>
          <w:lang w:eastAsia="zh-CN"/>
          <w14:ligatures w14:val="none"/>
        </w:rPr>
        <w:t xml:space="preserve">teikia individualią pagalbą vaikų, patyrusių ar galimai patyrusių seksualinį smurtą, </w:t>
      </w:r>
      <w:r w:rsidRPr="00BE21D5">
        <w:rPr>
          <w:rFonts w:ascii="Times New Roman" w:eastAsia="Calibri" w:hAnsi="Times New Roman" w:cs="Times New Roman"/>
          <w:sz w:val="24"/>
          <w:szCs w:val="24"/>
          <w:lang w:eastAsia="zh-CN"/>
          <w14:ligatures w14:val="none"/>
        </w:rPr>
        <w:t>ugdymo įstaigai, kitiems su vaiku ir (ar) jo atstovais pagal įstatymą dirbantiems specialistams, s</w:t>
      </w:r>
      <w:r>
        <w:rPr>
          <w:rFonts w:ascii="Times New Roman" w:eastAsia="Calibri" w:hAnsi="Times New Roman" w:cs="Times New Roman"/>
          <w:sz w:val="24"/>
          <w:szCs w:val="24"/>
          <w:lang w:eastAsia="zh-CN"/>
          <w14:ligatures w14:val="none"/>
        </w:rPr>
        <w:t>iekia</w:t>
      </w:r>
      <w:r w:rsidRPr="00BE21D5">
        <w:rPr>
          <w:rFonts w:ascii="Times New Roman" w:eastAsia="Calibri" w:hAnsi="Times New Roman" w:cs="Times New Roman"/>
          <w:sz w:val="24"/>
          <w:szCs w:val="24"/>
          <w:lang w:eastAsia="zh-CN"/>
          <w14:ligatures w14:val="none"/>
        </w:rPr>
        <w:t xml:space="preserve"> padėti jiems užtikrinti vaiko poreikių, susijusių su galimai patirtu ar patirtu seksualiniu smurtu, tenkinimą, jo sėkmingą adaptaciją ir funkcionavimą</w:t>
      </w:r>
      <w:r w:rsidRPr="007A284B">
        <w:rPr>
          <w:rFonts w:ascii="Times New Roman" w:eastAsia="Calibri" w:hAnsi="Times New Roman" w:cs="Times New Roman"/>
          <w:sz w:val="24"/>
          <w:szCs w:val="24"/>
          <w:lang w:eastAsia="zh-CN"/>
          <w14:ligatures w14:val="none"/>
        </w:rPr>
        <w:t>;</w:t>
      </w:r>
    </w:p>
    <w:p w14:paraId="2974DBFA" w14:textId="77777777" w:rsidR="00C167D6" w:rsidRPr="007A284B" w:rsidRDefault="00C167D6" w:rsidP="00C167D6">
      <w:pPr>
        <w:suppressAutoHyphens/>
        <w:spacing w:line="288" w:lineRule="auto"/>
        <w:ind w:firstLine="720"/>
        <w:rPr>
          <w:rFonts w:ascii="Times New Roman" w:eastAsia="Times New Roman" w:hAnsi="Times New Roman" w:cs="Times New Roman"/>
          <w:sz w:val="24"/>
          <w:szCs w:val="24"/>
          <w:lang w:eastAsia="zh-CN"/>
          <w14:ligatures w14:val="none"/>
        </w:rPr>
      </w:pPr>
      <w:r w:rsidRPr="007A284B">
        <w:rPr>
          <w:rFonts w:ascii="Times New Roman" w:eastAsia="Times New Roman" w:hAnsi="Times New Roman" w:cs="Times New Roman"/>
          <w:sz w:val="24"/>
          <w:szCs w:val="24"/>
          <w:lang w:eastAsia="zh-CN"/>
          <w14:ligatures w14:val="none"/>
        </w:rPr>
        <w:t>4.</w:t>
      </w:r>
      <w:r>
        <w:rPr>
          <w:rFonts w:ascii="Times New Roman" w:eastAsia="Times New Roman" w:hAnsi="Times New Roman" w:cs="Times New Roman"/>
          <w:sz w:val="24"/>
          <w:szCs w:val="24"/>
          <w:lang w:val="en-US" w:eastAsia="zh-CN"/>
          <w14:ligatures w14:val="none"/>
        </w:rPr>
        <w:t>4</w:t>
      </w:r>
      <w:r w:rsidRPr="007A284B">
        <w:rPr>
          <w:rFonts w:ascii="Times New Roman" w:eastAsia="Times New Roman" w:hAnsi="Times New Roman" w:cs="Times New Roman"/>
          <w:sz w:val="24"/>
          <w:szCs w:val="24"/>
          <w:lang w:eastAsia="zh-CN"/>
          <w14:ligatures w14:val="none"/>
        </w:rPr>
        <w:t>. tvarko ir pildo savo darbo dokumentus, formuoja ir pildo paslaugų gavėjų bylas;</w:t>
      </w:r>
    </w:p>
    <w:p w14:paraId="0327D7DF"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4.</w:t>
      </w:r>
      <w:r>
        <w:rPr>
          <w:rFonts w:ascii="Times New Roman" w:eastAsia="Calibri" w:hAnsi="Times New Roman" w:cs="Times New Roman"/>
          <w:sz w:val="24"/>
          <w:szCs w:val="24"/>
          <w:lang w:eastAsia="zh-CN"/>
          <w14:ligatures w14:val="none"/>
        </w:rPr>
        <w:t>5</w:t>
      </w:r>
      <w:r w:rsidRPr="007A284B">
        <w:rPr>
          <w:rFonts w:ascii="Times New Roman" w:eastAsia="Calibri" w:hAnsi="Times New Roman" w:cs="Times New Roman"/>
          <w:sz w:val="24"/>
          <w:szCs w:val="24"/>
          <w:lang w:eastAsia="zh-CN"/>
          <w14:ligatures w14:val="none"/>
        </w:rPr>
        <w:t>. inicijuoja ir dalyvauja rengiant bei įgyvendinant prevencines, edukacines veiklas vaikų apsaugos nuo seksualinio smurto srityje, veda kvalifikacijos tobulinimo renginius vaiko gerovės srityje dirbantiems specialistams apsaugos ir prevencijos nuo seksualinio smurto prieš vaikus bei prevencijos dėl seksualinio vaikų išnaudojimo tema;</w:t>
      </w:r>
    </w:p>
    <w:p w14:paraId="2A913585"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lastRenderedPageBreak/>
        <w:t>4.</w:t>
      </w:r>
      <w:r>
        <w:rPr>
          <w:rFonts w:ascii="Times New Roman" w:eastAsia="Calibri" w:hAnsi="Times New Roman" w:cs="Times New Roman"/>
          <w:sz w:val="24"/>
          <w:szCs w:val="24"/>
          <w:lang w:eastAsia="zh-CN"/>
          <w14:ligatures w14:val="none"/>
        </w:rPr>
        <w:t>6</w:t>
      </w:r>
      <w:r w:rsidRPr="007A284B">
        <w:rPr>
          <w:rFonts w:ascii="Times New Roman" w:eastAsia="Calibri" w:hAnsi="Times New Roman" w:cs="Times New Roman"/>
          <w:sz w:val="24"/>
          <w:szCs w:val="24"/>
          <w:lang w:eastAsia="zh-CN"/>
          <w14:ligatures w14:val="none"/>
        </w:rPr>
        <w:t>.  b</w:t>
      </w:r>
      <w:r w:rsidRPr="007A284B">
        <w:rPr>
          <w:rFonts w:ascii="Times New Roman" w:eastAsia="Times New Roman" w:hAnsi="Times New Roman" w:cs="Times New Roman"/>
          <w:sz w:val="24"/>
          <w:szCs w:val="24"/>
          <w:lang w:eastAsia="zh-CN"/>
          <w14:ligatures w14:val="none"/>
        </w:rPr>
        <w:t>endradarbiauja su savivaldybės administracijomis, valstybės ir savivaldybių įstaigomis, nevyriausybinėmis organizacijomis, sprendžiant su vaiko teisių apsauga susijusius klausimus, dalyvauja pasitarimuose vaiko teisių apsaugos klausimais, organizuoja pasitarimus</w:t>
      </w:r>
      <w:r w:rsidRPr="007A284B">
        <w:rPr>
          <w:rFonts w:ascii="Times New Roman" w:eastAsia="Calibri" w:hAnsi="Times New Roman" w:cs="Times New Roman"/>
          <w:sz w:val="24"/>
          <w:szCs w:val="24"/>
          <w:lang w:eastAsia="zh-CN"/>
          <w14:ligatures w14:val="none"/>
        </w:rPr>
        <w:t>;</w:t>
      </w:r>
    </w:p>
    <w:p w14:paraId="1FBEE8F1" w14:textId="77777777" w:rsidR="00C167D6" w:rsidRDefault="00C167D6" w:rsidP="00C167D6">
      <w:pPr>
        <w:keepNext/>
        <w:keepLines/>
        <w:widowControl w:val="0"/>
        <w:suppressAutoHyphens/>
        <w:spacing w:line="288" w:lineRule="auto"/>
        <w:ind w:firstLine="720"/>
        <w:rPr>
          <w:rFonts w:ascii="Times New Roman" w:eastAsia="Times New Roman" w:hAnsi="Times New Roman" w:cs="Times New Roman"/>
          <w:sz w:val="24"/>
          <w:szCs w:val="24"/>
          <w:lang w:eastAsia="zh-CN"/>
          <w14:ligatures w14:val="none"/>
        </w:rPr>
      </w:pPr>
      <w:r w:rsidRPr="007A284B">
        <w:rPr>
          <w:rFonts w:ascii="Times New Roman" w:eastAsia="Times New Roman" w:hAnsi="Times New Roman" w:cs="Times New Roman"/>
          <w:sz w:val="24"/>
          <w:szCs w:val="24"/>
          <w:lang w:eastAsia="zh-CN"/>
          <w14:ligatures w14:val="none"/>
        </w:rPr>
        <w:t>4.</w:t>
      </w:r>
      <w:r>
        <w:rPr>
          <w:rFonts w:ascii="Times New Roman" w:eastAsia="Times New Roman" w:hAnsi="Times New Roman" w:cs="Times New Roman"/>
          <w:sz w:val="24"/>
          <w:szCs w:val="24"/>
          <w:lang w:eastAsia="zh-CN"/>
          <w14:ligatures w14:val="none"/>
        </w:rPr>
        <w:t>7</w:t>
      </w:r>
      <w:r w:rsidRPr="007A284B">
        <w:rPr>
          <w:rFonts w:ascii="Times New Roman" w:eastAsia="Times New Roman" w:hAnsi="Times New Roman" w:cs="Times New Roman"/>
          <w:sz w:val="24"/>
          <w:szCs w:val="24"/>
          <w:lang w:eastAsia="zh-CN"/>
          <w14:ligatures w14:val="none"/>
        </w:rPr>
        <w:t xml:space="preserve">. pagal poreikį gali teikti </w:t>
      </w:r>
      <w:r>
        <w:rPr>
          <w:rFonts w:ascii="Times New Roman" w:eastAsia="Times New Roman" w:hAnsi="Times New Roman" w:cs="Times New Roman"/>
          <w:sz w:val="24"/>
          <w:szCs w:val="24"/>
          <w:lang w:eastAsia="zh-CN"/>
          <w14:ligatures w14:val="none"/>
        </w:rPr>
        <w:t>tęstinės psichologinės</w:t>
      </w:r>
      <w:r w:rsidRPr="007A284B">
        <w:rPr>
          <w:rFonts w:ascii="Times New Roman" w:eastAsia="Times New Roman" w:hAnsi="Times New Roman" w:cs="Times New Roman"/>
          <w:sz w:val="24"/>
          <w:szCs w:val="24"/>
          <w:lang w:eastAsia="zh-CN"/>
          <w14:ligatures w14:val="none"/>
        </w:rPr>
        <w:t xml:space="preserve"> pagalbos paslaugas mobiliu būdu;</w:t>
      </w:r>
    </w:p>
    <w:p w14:paraId="79FB23D0" w14:textId="77777777" w:rsidR="00C167D6" w:rsidRPr="007A284B" w:rsidRDefault="00C167D6" w:rsidP="00C167D6">
      <w:pPr>
        <w:keepNext/>
        <w:keepLines/>
        <w:widowControl w:val="0"/>
        <w:suppressAutoHyphens/>
        <w:spacing w:line="288" w:lineRule="auto"/>
        <w:ind w:firstLine="720"/>
        <w:rPr>
          <w:rFonts w:ascii="Times New Roman" w:eastAsia="Times New Roman" w:hAnsi="Times New Roman" w:cs="Times New Roman"/>
          <w:sz w:val="24"/>
          <w:szCs w:val="24"/>
          <w:lang w:eastAsia="zh-CN"/>
          <w14:ligatures w14:val="none"/>
        </w:rPr>
      </w:pPr>
      <w:r>
        <w:rPr>
          <w:rFonts w:ascii="Times New Roman" w:eastAsia="Calibri" w:hAnsi="Times New Roman" w:cs="Times New Roman"/>
          <w:sz w:val="24"/>
          <w:szCs w:val="24"/>
          <w:lang w:eastAsia="zh-CN"/>
          <w14:ligatures w14:val="none"/>
        </w:rPr>
        <w:t xml:space="preserve">4.8. </w:t>
      </w:r>
      <w:r w:rsidRPr="007A284B">
        <w:rPr>
          <w:rFonts w:ascii="Times New Roman" w:eastAsia="Calibri" w:hAnsi="Times New Roman" w:cs="Times New Roman"/>
          <w:sz w:val="24"/>
          <w:szCs w:val="24"/>
          <w:lang w:eastAsia="zh-CN"/>
          <w14:ligatures w14:val="none"/>
        </w:rPr>
        <w:t xml:space="preserve">bendradarbiauja su </w:t>
      </w:r>
      <w:r>
        <w:rPr>
          <w:rFonts w:ascii="Times New Roman" w:eastAsia="Calibri" w:hAnsi="Times New Roman" w:cs="Times New Roman"/>
          <w:sz w:val="24"/>
          <w:szCs w:val="24"/>
          <w:lang w:eastAsia="zh-CN"/>
          <w14:ligatures w14:val="none"/>
        </w:rPr>
        <w:t>P</w:t>
      </w:r>
      <w:r w:rsidRPr="007A284B">
        <w:rPr>
          <w:rFonts w:ascii="Times New Roman" w:eastAsia="Calibri" w:hAnsi="Times New Roman" w:cs="Times New Roman"/>
          <w:sz w:val="24"/>
          <w:szCs w:val="24"/>
          <w:lang w:eastAsia="zh-CN"/>
          <w14:ligatures w14:val="none"/>
        </w:rPr>
        <w:t>rojekto ekspertais</w:t>
      </w:r>
      <w:r>
        <w:rPr>
          <w:rFonts w:ascii="Times New Roman" w:eastAsia="Calibri" w:hAnsi="Times New Roman" w:cs="Times New Roman"/>
          <w:sz w:val="24"/>
          <w:szCs w:val="24"/>
          <w:lang w:eastAsia="zh-CN"/>
          <w14:ligatures w14:val="none"/>
        </w:rPr>
        <w:t>;</w:t>
      </w:r>
    </w:p>
    <w:p w14:paraId="3299E098" w14:textId="77777777" w:rsidR="00C167D6" w:rsidRPr="007A284B" w:rsidRDefault="00C167D6" w:rsidP="00C167D6">
      <w:pPr>
        <w:suppressAutoHyphens/>
        <w:spacing w:line="288" w:lineRule="auto"/>
        <w:ind w:firstLine="720"/>
        <w:rPr>
          <w:rFonts w:ascii="Times New Roman" w:eastAsia="Calibri" w:hAnsi="Times New Roman" w:cs="Times New Roman"/>
          <w:sz w:val="24"/>
          <w:szCs w:val="24"/>
          <w:lang w:eastAsia="zh-CN"/>
          <w14:ligatures w14:val="none"/>
        </w:rPr>
      </w:pPr>
      <w:r w:rsidRPr="007A284B">
        <w:rPr>
          <w:rFonts w:ascii="Times New Roman" w:eastAsia="Calibri" w:hAnsi="Times New Roman" w:cs="Times New Roman"/>
          <w:sz w:val="24"/>
          <w:szCs w:val="24"/>
          <w:lang w:eastAsia="zh-CN"/>
          <w14:ligatures w14:val="none"/>
        </w:rPr>
        <w:t>4.</w:t>
      </w:r>
      <w:r>
        <w:rPr>
          <w:rFonts w:ascii="Times New Roman" w:eastAsia="Calibri" w:hAnsi="Times New Roman" w:cs="Times New Roman"/>
          <w:sz w:val="24"/>
          <w:szCs w:val="24"/>
          <w:lang w:eastAsia="zh-CN"/>
          <w14:ligatures w14:val="none"/>
        </w:rPr>
        <w:t>9</w:t>
      </w:r>
      <w:r w:rsidRPr="007A284B">
        <w:rPr>
          <w:rFonts w:ascii="Times New Roman" w:eastAsia="Calibri" w:hAnsi="Times New Roman" w:cs="Times New Roman"/>
          <w:sz w:val="24"/>
          <w:szCs w:val="24"/>
          <w:lang w:eastAsia="zh-CN"/>
          <w14:ligatures w14:val="none"/>
        </w:rPr>
        <w:t>. atlieka</w:t>
      </w:r>
      <w:r>
        <w:rPr>
          <w:rFonts w:ascii="Times New Roman" w:eastAsia="Calibri" w:hAnsi="Times New Roman" w:cs="Times New Roman"/>
          <w:sz w:val="24"/>
          <w:szCs w:val="24"/>
          <w:lang w:eastAsia="zh-CN"/>
          <w14:ligatures w14:val="none"/>
        </w:rPr>
        <w:t xml:space="preserve"> kitas funkcijas ir </w:t>
      </w:r>
      <w:r w:rsidRPr="007A284B">
        <w:rPr>
          <w:rFonts w:ascii="Times New Roman" w:eastAsia="Calibri" w:hAnsi="Times New Roman" w:cs="Times New Roman"/>
          <w:sz w:val="24"/>
          <w:szCs w:val="24"/>
          <w:lang w:eastAsia="zh-CN"/>
          <w14:ligatures w14:val="none"/>
        </w:rPr>
        <w:t xml:space="preserve"> nenuolatinio pobūdžio </w:t>
      </w:r>
      <w:r>
        <w:rPr>
          <w:rFonts w:ascii="Times New Roman" w:eastAsia="Calibri" w:hAnsi="Times New Roman" w:cs="Times New Roman"/>
          <w:sz w:val="24"/>
          <w:szCs w:val="24"/>
          <w:lang w:eastAsia="zh-CN"/>
          <w14:ligatures w14:val="none"/>
        </w:rPr>
        <w:t>P</w:t>
      </w:r>
      <w:r w:rsidRPr="007A284B">
        <w:rPr>
          <w:rFonts w:ascii="Times New Roman" w:eastAsia="Calibri" w:hAnsi="Times New Roman" w:cs="Times New Roman"/>
          <w:sz w:val="24"/>
          <w:szCs w:val="24"/>
          <w:lang w:eastAsia="zh-CN"/>
          <w14:ligatures w14:val="none"/>
        </w:rPr>
        <w:t>rojekto vadovo pavedimus</w:t>
      </w:r>
      <w:r>
        <w:rPr>
          <w:rFonts w:ascii="Times New Roman" w:eastAsia="Calibri" w:hAnsi="Times New Roman" w:cs="Times New Roman"/>
          <w:sz w:val="24"/>
          <w:szCs w:val="24"/>
          <w:lang w:eastAsia="zh-CN"/>
          <w14:ligatures w14:val="none"/>
        </w:rPr>
        <w:t xml:space="preserve">, susijusius su Projekto įgyvendinimu. </w:t>
      </w:r>
    </w:p>
    <w:p w14:paraId="5449EEC6" w14:textId="77777777" w:rsidR="00C167D6" w:rsidRPr="007A284B" w:rsidRDefault="00C167D6" w:rsidP="00C167D6">
      <w:pPr>
        <w:suppressAutoHyphens/>
        <w:spacing w:line="360" w:lineRule="auto"/>
        <w:ind w:firstLine="851"/>
        <w:rPr>
          <w:rFonts w:ascii="Times New Roman" w:eastAsia="Calibri" w:hAnsi="Times New Roman" w:cs="Times New Roman"/>
          <w:sz w:val="24"/>
          <w:szCs w:val="24"/>
          <w:lang w:eastAsia="zh-CN"/>
          <w14:ligatures w14:val="none"/>
        </w:rPr>
      </w:pPr>
    </w:p>
    <w:p w14:paraId="7F4BDA85" w14:textId="77777777" w:rsidR="000721D7" w:rsidRDefault="000721D7"/>
    <w:sectPr w:rsidR="000721D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B3B"/>
    <w:rsid w:val="000721D7"/>
    <w:rsid w:val="002F4E78"/>
    <w:rsid w:val="00B76B3B"/>
    <w:rsid w:val="00C167D6"/>
    <w:rsid w:val="00D617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B1B0A"/>
  <w15:chartTrackingRefBased/>
  <w15:docId w15:val="{76501231-FEC3-4A9D-B0F2-5D94A1DE1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7D6"/>
    <w:pPr>
      <w:spacing w:after="0" w:line="312" w:lineRule="auto"/>
      <w:jc w:val="both"/>
    </w:pPr>
    <w:rPr>
      <w:sz w:val="22"/>
      <w:szCs w:val="22"/>
    </w:rPr>
  </w:style>
  <w:style w:type="paragraph" w:styleId="Heading1">
    <w:name w:val="heading 1"/>
    <w:basedOn w:val="Normal"/>
    <w:next w:val="Normal"/>
    <w:link w:val="Heading1Char"/>
    <w:uiPriority w:val="9"/>
    <w:qFormat/>
    <w:rsid w:val="00B76B3B"/>
    <w:pPr>
      <w:keepNext/>
      <w:keepLines/>
      <w:spacing w:before="360" w:after="80" w:line="278" w:lineRule="auto"/>
      <w:jc w:val="lef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B3B"/>
    <w:pPr>
      <w:keepNext/>
      <w:keepLines/>
      <w:spacing w:before="160" w:after="80" w:line="278" w:lineRule="auto"/>
      <w:jc w:val="left"/>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B3B"/>
    <w:pPr>
      <w:keepNext/>
      <w:keepLines/>
      <w:spacing w:before="160" w:after="80" w:line="278" w:lineRule="auto"/>
      <w:jc w:val="left"/>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B3B"/>
    <w:pPr>
      <w:keepNext/>
      <w:keepLines/>
      <w:spacing w:before="80" w:after="40" w:line="278" w:lineRule="auto"/>
      <w:jc w:val="left"/>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B76B3B"/>
    <w:pPr>
      <w:keepNext/>
      <w:keepLines/>
      <w:spacing w:before="80" w:after="40" w:line="278" w:lineRule="auto"/>
      <w:jc w:val="left"/>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76B3B"/>
    <w:pPr>
      <w:keepNext/>
      <w:keepLines/>
      <w:spacing w:before="40" w:line="278" w:lineRule="auto"/>
      <w:jc w:val="left"/>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B76B3B"/>
    <w:pPr>
      <w:keepNext/>
      <w:keepLines/>
      <w:spacing w:before="40" w:line="278" w:lineRule="auto"/>
      <w:jc w:val="left"/>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76B3B"/>
    <w:pPr>
      <w:keepNext/>
      <w:keepLines/>
      <w:spacing w:line="278" w:lineRule="auto"/>
      <w:jc w:val="left"/>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B76B3B"/>
    <w:pPr>
      <w:keepNext/>
      <w:keepLines/>
      <w:spacing w:line="278" w:lineRule="auto"/>
      <w:jc w:val="left"/>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B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B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B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B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B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B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B3B"/>
    <w:rPr>
      <w:rFonts w:eastAsiaTheme="majorEastAsia" w:cstheme="majorBidi"/>
      <w:color w:val="272727" w:themeColor="text1" w:themeTint="D8"/>
    </w:rPr>
  </w:style>
  <w:style w:type="paragraph" w:styleId="Title">
    <w:name w:val="Title"/>
    <w:basedOn w:val="Normal"/>
    <w:next w:val="Normal"/>
    <w:link w:val="TitleChar"/>
    <w:uiPriority w:val="10"/>
    <w:qFormat/>
    <w:rsid w:val="00B76B3B"/>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B3B"/>
    <w:pPr>
      <w:numPr>
        <w:ilvl w:val="1"/>
      </w:numPr>
      <w:spacing w:after="160" w:line="278" w:lineRule="auto"/>
      <w:jc w:val="left"/>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B3B"/>
    <w:pPr>
      <w:spacing w:before="160" w:after="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B76B3B"/>
    <w:rPr>
      <w:i/>
      <w:iCs/>
      <w:color w:val="404040" w:themeColor="text1" w:themeTint="BF"/>
    </w:rPr>
  </w:style>
  <w:style w:type="paragraph" w:styleId="ListParagraph">
    <w:name w:val="List Paragraph"/>
    <w:basedOn w:val="Normal"/>
    <w:uiPriority w:val="34"/>
    <w:qFormat/>
    <w:rsid w:val="00B76B3B"/>
    <w:pPr>
      <w:spacing w:after="160" w:line="278" w:lineRule="auto"/>
      <w:ind w:left="720"/>
      <w:contextualSpacing/>
      <w:jc w:val="left"/>
    </w:pPr>
    <w:rPr>
      <w:sz w:val="24"/>
      <w:szCs w:val="24"/>
    </w:rPr>
  </w:style>
  <w:style w:type="character" w:styleId="IntenseEmphasis">
    <w:name w:val="Intense Emphasis"/>
    <w:basedOn w:val="DefaultParagraphFont"/>
    <w:uiPriority w:val="21"/>
    <w:qFormat/>
    <w:rsid w:val="00B76B3B"/>
    <w:rPr>
      <w:i/>
      <w:iCs/>
      <w:color w:val="0F4761" w:themeColor="accent1" w:themeShade="BF"/>
    </w:rPr>
  </w:style>
  <w:style w:type="paragraph" w:styleId="IntenseQuote">
    <w:name w:val="Intense Quote"/>
    <w:basedOn w:val="Normal"/>
    <w:next w:val="Normal"/>
    <w:link w:val="IntenseQuoteChar"/>
    <w:uiPriority w:val="30"/>
    <w:qFormat/>
    <w:rsid w:val="00B76B3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B76B3B"/>
    <w:rPr>
      <w:i/>
      <w:iCs/>
      <w:color w:val="0F4761" w:themeColor="accent1" w:themeShade="BF"/>
    </w:rPr>
  </w:style>
  <w:style w:type="character" w:styleId="IntenseReference">
    <w:name w:val="Intense Reference"/>
    <w:basedOn w:val="DefaultParagraphFont"/>
    <w:uiPriority w:val="32"/>
    <w:qFormat/>
    <w:rsid w:val="00B76B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2155</Words>
  <Characters>1229</Characters>
  <Application>Microsoft Office Word</Application>
  <DocSecurity>0</DocSecurity>
  <Lines>10</Lines>
  <Paragraphs>6</Paragraphs>
  <ScaleCrop>false</ScaleCrop>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Norkutė-Aldakauskienė</dc:creator>
  <cp:keywords/>
  <dc:description/>
  <cp:lastModifiedBy>Rūta Norkutė-Aldakauskienė</cp:lastModifiedBy>
  <cp:revision>2</cp:revision>
  <dcterms:created xsi:type="dcterms:W3CDTF">2026-02-02T13:21:00Z</dcterms:created>
  <dcterms:modified xsi:type="dcterms:W3CDTF">2026-02-02T13:22:00Z</dcterms:modified>
</cp:coreProperties>
</file>