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D6B2E" w14:textId="5A38AD9C" w:rsidR="009708FB" w:rsidRPr="009C5CEC" w:rsidRDefault="009708FB" w:rsidP="009678AF">
      <w:pPr>
        <w:pStyle w:val="Pagrindinistekstas6"/>
        <w:shd w:val="clear" w:color="auto" w:fill="auto"/>
        <w:spacing w:line="276" w:lineRule="auto"/>
        <w:ind w:left="80" w:firstLine="0"/>
        <w:jc w:val="center"/>
        <w:rPr>
          <w:rFonts w:ascii="Times New Roman" w:hAnsi="Times New Roman" w:cs="Times New Roman"/>
          <w:b/>
          <w:color w:val="auto"/>
          <w:sz w:val="22"/>
          <w:szCs w:val="22"/>
        </w:rPr>
      </w:pPr>
      <w:bookmarkStart w:id="0" w:name="_Hlk57037569"/>
      <w:r w:rsidRPr="009C5CEC">
        <w:rPr>
          <w:rFonts w:ascii="Times New Roman" w:hAnsi="Times New Roman" w:cs="Times New Roman"/>
          <w:b/>
          <w:color w:val="auto"/>
          <w:sz w:val="22"/>
          <w:szCs w:val="22"/>
        </w:rPr>
        <w:t xml:space="preserve">NEKILNOJAMOJO TURTO </w:t>
      </w:r>
      <w:r w:rsidR="00DE743D" w:rsidRPr="009C5CEC">
        <w:rPr>
          <w:rFonts w:ascii="Times New Roman" w:hAnsi="Times New Roman" w:cs="Times New Roman"/>
          <w:b/>
          <w:color w:val="auto"/>
          <w:sz w:val="22"/>
          <w:szCs w:val="22"/>
        </w:rPr>
        <w:t xml:space="preserve">NUOMOS </w:t>
      </w:r>
      <w:r w:rsidR="002D5418" w:rsidRPr="009C5CEC">
        <w:rPr>
          <w:rFonts w:ascii="Times New Roman" w:hAnsi="Times New Roman" w:cs="Times New Roman"/>
          <w:b/>
          <w:color w:val="auto"/>
          <w:sz w:val="22"/>
          <w:szCs w:val="22"/>
        </w:rPr>
        <w:t>PIRKIMO</w:t>
      </w:r>
      <w:r w:rsidR="00DE743D" w:rsidRPr="009C5CEC">
        <w:rPr>
          <w:rFonts w:ascii="Times New Roman" w:hAnsi="Times New Roman" w:cs="Times New Roman"/>
          <w:b/>
          <w:color w:val="auto"/>
          <w:sz w:val="22"/>
          <w:szCs w:val="22"/>
        </w:rPr>
        <w:t xml:space="preserve"> </w:t>
      </w:r>
    </w:p>
    <w:p w14:paraId="378B2597" w14:textId="31957C82" w:rsidR="00FB1999" w:rsidRPr="009C5CEC" w:rsidRDefault="00DE743D" w:rsidP="009678AF">
      <w:pPr>
        <w:pStyle w:val="Pagrindinistekstas6"/>
        <w:shd w:val="clear" w:color="auto" w:fill="auto"/>
        <w:spacing w:line="276" w:lineRule="auto"/>
        <w:ind w:left="80" w:firstLine="0"/>
        <w:jc w:val="center"/>
        <w:rPr>
          <w:rFonts w:ascii="Times New Roman" w:hAnsi="Times New Roman" w:cs="Times New Roman"/>
          <w:b/>
          <w:color w:val="auto"/>
          <w:sz w:val="22"/>
          <w:szCs w:val="22"/>
        </w:rPr>
      </w:pPr>
      <w:r w:rsidRPr="009C5CEC">
        <w:rPr>
          <w:rFonts w:ascii="Times New Roman" w:hAnsi="Times New Roman" w:cs="Times New Roman"/>
          <w:b/>
          <w:color w:val="auto"/>
          <w:sz w:val="22"/>
          <w:szCs w:val="22"/>
        </w:rPr>
        <w:t>SKELBIAMŲ DERYBŲ B</w:t>
      </w:r>
      <w:r w:rsidR="009B1B4D" w:rsidRPr="009C5CEC">
        <w:rPr>
          <w:rFonts w:ascii="Times New Roman" w:hAnsi="Times New Roman" w:cs="Times New Roman"/>
          <w:b/>
          <w:color w:val="auto"/>
          <w:sz w:val="22"/>
          <w:szCs w:val="22"/>
        </w:rPr>
        <w:t>Ū</w:t>
      </w:r>
      <w:r w:rsidRPr="009C5CEC">
        <w:rPr>
          <w:rFonts w:ascii="Times New Roman" w:hAnsi="Times New Roman" w:cs="Times New Roman"/>
          <w:b/>
          <w:color w:val="auto"/>
          <w:sz w:val="22"/>
          <w:szCs w:val="22"/>
        </w:rPr>
        <w:t xml:space="preserve">DU </w:t>
      </w:r>
      <w:r w:rsidR="00D27483" w:rsidRPr="009C5CEC">
        <w:rPr>
          <w:rFonts w:ascii="Times New Roman" w:hAnsi="Times New Roman" w:cs="Times New Roman"/>
          <w:b/>
          <w:color w:val="auto"/>
          <w:sz w:val="22"/>
          <w:szCs w:val="22"/>
        </w:rPr>
        <w:t xml:space="preserve">PIRKIMO </w:t>
      </w:r>
      <w:r w:rsidR="00E3759A" w:rsidRPr="009C5CEC">
        <w:rPr>
          <w:rFonts w:ascii="Times New Roman" w:hAnsi="Times New Roman" w:cs="Times New Roman"/>
          <w:b/>
          <w:color w:val="auto"/>
          <w:sz w:val="22"/>
          <w:szCs w:val="22"/>
        </w:rPr>
        <w:t>SĄLYG</w:t>
      </w:r>
      <w:r w:rsidR="00D27483" w:rsidRPr="009C5CEC">
        <w:rPr>
          <w:rFonts w:ascii="Times New Roman" w:hAnsi="Times New Roman" w:cs="Times New Roman"/>
          <w:b/>
          <w:color w:val="auto"/>
          <w:sz w:val="22"/>
          <w:szCs w:val="22"/>
        </w:rPr>
        <w:t>OS</w:t>
      </w:r>
      <w:bookmarkEnd w:id="0"/>
    </w:p>
    <w:p w14:paraId="60BDA63A" w14:textId="77777777" w:rsidR="00D27483" w:rsidRPr="009C5CEC" w:rsidRDefault="00D27483" w:rsidP="009678AF">
      <w:pPr>
        <w:pStyle w:val="Pagrindinistekstas6"/>
        <w:shd w:val="clear" w:color="auto" w:fill="auto"/>
        <w:spacing w:line="276" w:lineRule="auto"/>
        <w:ind w:left="80" w:firstLine="0"/>
        <w:rPr>
          <w:rFonts w:ascii="Times New Roman" w:hAnsi="Times New Roman" w:cs="Times New Roman"/>
          <w:b/>
          <w:color w:val="auto"/>
          <w:sz w:val="22"/>
          <w:szCs w:val="22"/>
        </w:rPr>
      </w:pPr>
    </w:p>
    <w:p w14:paraId="0CB34CF6" w14:textId="4DF614FC" w:rsidR="00000BD3" w:rsidRPr="009C5CEC" w:rsidRDefault="00000BD3" w:rsidP="009678AF">
      <w:pPr>
        <w:pStyle w:val="Pagrindinistekstas6"/>
        <w:shd w:val="clear" w:color="auto" w:fill="auto"/>
        <w:spacing w:line="276" w:lineRule="auto"/>
        <w:ind w:left="80" w:firstLine="0"/>
        <w:rPr>
          <w:rFonts w:ascii="Times New Roman" w:hAnsi="Times New Roman" w:cs="Times New Roman"/>
          <w:bCs/>
          <w:color w:val="auto"/>
          <w:sz w:val="22"/>
          <w:szCs w:val="22"/>
        </w:rPr>
      </w:pPr>
      <w:r w:rsidRPr="009C5CEC">
        <w:rPr>
          <w:rFonts w:ascii="Times New Roman" w:hAnsi="Times New Roman" w:cs="Times New Roman"/>
          <w:bCs/>
          <w:color w:val="auto"/>
          <w:sz w:val="22"/>
          <w:szCs w:val="22"/>
        </w:rPr>
        <w:t>Vartojamos sąvokos:</w:t>
      </w:r>
    </w:p>
    <w:tbl>
      <w:tblPr>
        <w:tblW w:w="9591"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2362"/>
        <w:gridCol w:w="7229"/>
      </w:tblGrid>
      <w:tr w:rsidR="00973F1C" w:rsidRPr="009C5CEC" w14:paraId="490A9A25" w14:textId="77777777" w:rsidTr="00441135">
        <w:tc>
          <w:tcPr>
            <w:tcW w:w="2362" w:type="dxa"/>
          </w:tcPr>
          <w:p w14:paraId="21F3E5C3" w14:textId="77777777" w:rsidR="00973F1C" w:rsidRPr="009C5CEC" w:rsidRDefault="00973F1C" w:rsidP="009678AF">
            <w:pPr>
              <w:pStyle w:val="Style4"/>
              <w:widowControl/>
              <w:spacing w:line="276" w:lineRule="auto"/>
              <w:jc w:val="left"/>
              <w:rPr>
                <w:rStyle w:val="FontStyle26"/>
                <w:rFonts w:ascii="Times New Roman" w:hAnsi="Times New Roman" w:cs="Times New Roman"/>
                <w:sz w:val="22"/>
                <w:szCs w:val="22"/>
              </w:rPr>
            </w:pPr>
            <w:r w:rsidRPr="009C5CEC">
              <w:rPr>
                <w:rStyle w:val="FontStyle26"/>
                <w:rFonts w:ascii="Times New Roman" w:hAnsi="Times New Roman" w:cs="Times New Roman"/>
                <w:sz w:val="22"/>
                <w:szCs w:val="22"/>
              </w:rPr>
              <w:t>Aprašas</w:t>
            </w:r>
          </w:p>
        </w:tc>
        <w:tc>
          <w:tcPr>
            <w:tcW w:w="7229" w:type="dxa"/>
          </w:tcPr>
          <w:p w14:paraId="24C23226" w14:textId="72CF1FC2" w:rsidR="007E7C62" w:rsidRPr="009C5CEC" w:rsidRDefault="00973F1C" w:rsidP="009678AF">
            <w:pPr>
              <w:pStyle w:val="Style4"/>
              <w:widowControl/>
              <w:spacing w:line="276" w:lineRule="auto"/>
              <w:ind w:firstLine="5"/>
              <w:rPr>
                <w:rStyle w:val="FontStyle26"/>
                <w:rFonts w:ascii="Times New Roman" w:hAnsi="Times New Roman" w:cs="Times New Roman"/>
                <w:sz w:val="22"/>
                <w:szCs w:val="22"/>
              </w:rPr>
            </w:pPr>
            <w:r w:rsidRPr="009C5CEC">
              <w:rPr>
                <w:rStyle w:val="FontStyle26"/>
                <w:rFonts w:ascii="Times New Roman" w:hAnsi="Times New Roman" w:cs="Times New Roman"/>
                <w:sz w:val="22"/>
                <w:szCs w:val="22"/>
              </w:rPr>
              <w:t xml:space="preserve">Nutarimu </w:t>
            </w:r>
            <w:r w:rsidR="00441135" w:rsidRPr="009C5CEC">
              <w:rPr>
                <w:rStyle w:val="FontStyle26"/>
                <w:rFonts w:ascii="Times New Roman" w:hAnsi="Times New Roman" w:cs="Times New Roman"/>
                <w:sz w:val="22"/>
                <w:szCs w:val="22"/>
              </w:rPr>
              <w:t xml:space="preserve">patvirtintas žemės, esamų pastatų ar kitų nekilnojamųjų daiktų įsigijimo arba nuomos ar teisių į šiuos daiktus </w:t>
            </w:r>
            <w:r w:rsidR="00AB2C42" w:rsidRPr="009C5CEC">
              <w:rPr>
                <w:rStyle w:val="FontStyle26"/>
                <w:rFonts w:ascii="Times New Roman" w:hAnsi="Times New Roman" w:cs="Times New Roman"/>
                <w:sz w:val="22"/>
                <w:szCs w:val="22"/>
              </w:rPr>
              <w:t>pirkimo</w:t>
            </w:r>
            <w:r w:rsidR="00441135" w:rsidRPr="009C5CEC">
              <w:rPr>
                <w:rStyle w:val="FontStyle26"/>
                <w:rFonts w:ascii="Times New Roman" w:hAnsi="Times New Roman" w:cs="Times New Roman"/>
                <w:sz w:val="22"/>
                <w:szCs w:val="22"/>
              </w:rPr>
              <w:t xml:space="preserve"> tvarkos aprašas.</w:t>
            </w:r>
          </w:p>
        </w:tc>
      </w:tr>
      <w:tr w:rsidR="00973F1C" w:rsidRPr="009C5CEC" w14:paraId="59E3B568" w14:textId="77777777" w:rsidTr="00441135">
        <w:tc>
          <w:tcPr>
            <w:tcW w:w="2362" w:type="dxa"/>
          </w:tcPr>
          <w:p w14:paraId="36C85C14" w14:textId="49117BBD" w:rsidR="00973F1C" w:rsidRPr="009C5CEC" w:rsidRDefault="00DE08A2" w:rsidP="009678AF">
            <w:pPr>
              <w:pStyle w:val="Style4"/>
              <w:widowControl/>
              <w:spacing w:line="276" w:lineRule="auto"/>
              <w:jc w:val="left"/>
              <w:rPr>
                <w:rStyle w:val="FontStyle26"/>
                <w:rFonts w:ascii="Times New Roman" w:hAnsi="Times New Roman" w:cs="Times New Roman"/>
                <w:sz w:val="22"/>
                <w:szCs w:val="22"/>
              </w:rPr>
            </w:pPr>
            <w:r w:rsidRPr="009C5CEC">
              <w:rPr>
                <w:rStyle w:val="FontStyle26"/>
                <w:rFonts w:ascii="Times New Roman" w:hAnsi="Times New Roman" w:cs="Times New Roman"/>
                <w:sz w:val="22"/>
                <w:szCs w:val="22"/>
              </w:rPr>
              <w:t>Kandidatas</w:t>
            </w:r>
          </w:p>
        </w:tc>
        <w:tc>
          <w:tcPr>
            <w:tcW w:w="7229" w:type="dxa"/>
          </w:tcPr>
          <w:p w14:paraId="3F812E8D" w14:textId="557A59E7" w:rsidR="00B037EA" w:rsidRPr="009C5CEC" w:rsidRDefault="00CD2ED3" w:rsidP="009678AF">
            <w:pPr>
              <w:pStyle w:val="Style4"/>
              <w:widowControl/>
              <w:spacing w:line="276" w:lineRule="auto"/>
              <w:ind w:firstLine="5"/>
              <w:rPr>
                <w:rStyle w:val="FontStyle26"/>
                <w:rFonts w:ascii="Times New Roman" w:hAnsi="Times New Roman" w:cs="Times New Roman"/>
                <w:sz w:val="22"/>
                <w:szCs w:val="22"/>
              </w:rPr>
            </w:pPr>
            <w:r w:rsidRPr="009C5CEC">
              <w:rPr>
                <w:rStyle w:val="FontStyle26"/>
                <w:rFonts w:ascii="Times New Roman" w:hAnsi="Times New Roman" w:cs="Times New Roman"/>
                <w:sz w:val="22"/>
                <w:szCs w:val="22"/>
              </w:rPr>
              <w:t>T</w:t>
            </w:r>
            <w:r w:rsidR="00647DDC" w:rsidRPr="009C5CEC">
              <w:rPr>
                <w:rStyle w:val="FontStyle26"/>
                <w:rFonts w:ascii="Times New Roman" w:hAnsi="Times New Roman" w:cs="Times New Roman"/>
                <w:sz w:val="22"/>
                <w:szCs w:val="22"/>
              </w:rPr>
              <w:t xml:space="preserve">urto savininkas ar jo įgaliotas asmuo, </w:t>
            </w:r>
            <w:r w:rsidR="00B037EA" w:rsidRPr="009C5CEC">
              <w:rPr>
                <w:rStyle w:val="FontStyle26"/>
                <w:rFonts w:ascii="Times New Roman" w:hAnsi="Times New Roman" w:cs="Times New Roman"/>
                <w:sz w:val="22"/>
                <w:szCs w:val="22"/>
              </w:rPr>
              <w:t xml:space="preserve">teikiantis Pasiūlymą siekiant išnuomoti turtą ir dalyvaujantis turto nuomos </w:t>
            </w:r>
            <w:r w:rsidR="00AB2C42" w:rsidRPr="009C5CEC">
              <w:rPr>
                <w:rStyle w:val="FontStyle26"/>
                <w:rFonts w:ascii="Times New Roman" w:hAnsi="Times New Roman" w:cs="Times New Roman"/>
                <w:sz w:val="22"/>
                <w:szCs w:val="22"/>
              </w:rPr>
              <w:t>pirkimo</w:t>
            </w:r>
            <w:r w:rsidR="00B037EA" w:rsidRPr="009C5CEC">
              <w:rPr>
                <w:rStyle w:val="FontStyle26"/>
                <w:rFonts w:ascii="Times New Roman" w:hAnsi="Times New Roman" w:cs="Times New Roman"/>
                <w:sz w:val="22"/>
                <w:szCs w:val="22"/>
              </w:rPr>
              <w:t xml:space="preserve"> procedūrose</w:t>
            </w:r>
            <w:r w:rsidR="00647DDC" w:rsidRPr="009C5CEC">
              <w:rPr>
                <w:rStyle w:val="FontStyle26"/>
                <w:rFonts w:ascii="Times New Roman" w:hAnsi="Times New Roman" w:cs="Times New Roman"/>
                <w:sz w:val="22"/>
                <w:szCs w:val="22"/>
              </w:rPr>
              <w:t>.</w:t>
            </w:r>
          </w:p>
        </w:tc>
      </w:tr>
      <w:tr w:rsidR="00973F1C" w:rsidRPr="009C5CEC" w14:paraId="696E5CAC" w14:textId="77777777" w:rsidTr="00441135">
        <w:tc>
          <w:tcPr>
            <w:tcW w:w="2362" w:type="dxa"/>
          </w:tcPr>
          <w:p w14:paraId="0FB33CFD" w14:textId="77777777" w:rsidR="00973F1C" w:rsidRPr="009C5CEC" w:rsidRDefault="00973F1C" w:rsidP="009678AF">
            <w:pPr>
              <w:pStyle w:val="Style4"/>
              <w:widowControl/>
              <w:spacing w:line="276" w:lineRule="auto"/>
              <w:jc w:val="left"/>
              <w:rPr>
                <w:rStyle w:val="FontStyle26"/>
                <w:rFonts w:ascii="Times New Roman" w:hAnsi="Times New Roman" w:cs="Times New Roman"/>
                <w:sz w:val="22"/>
                <w:szCs w:val="22"/>
              </w:rPr>
            </w:pPr>
            <w:r w:rsidRPr="009C5CEC">
              <w:rPr>
                <w:rStyle w:val="FontStyle26"/>
                <w:rFonts w:ascii="Times New Roman" w:hAnsi="Times New Roman" w:cs="Times New Roman"/>
                <w:sz w:val="22"/>
                <w:szCs w:val="22"/>
              </w:rPr>
              <w:t>Komisija</w:t>
            </w:r>
          </w:p>
        </w:tc>
        <w:tc>
          <w:tcPr>
            <w:tcW w:w="7229" w:type="dxa"/>
          </w:tcPr>
          <w:p w14:paraId="6A376018" w14:textId="7DE1C850" w:rsidR="00973F1C" w:rsidRPr="009C5CEC" w:rsidRDefault="00AB2C42" w:rsidP="009678AF">
            <w:pPr>
              <w:pStyle w:val="Style4"/>
              <w:widowControl/>
              <w:spacing w:line="276" w:lineRule="auto"/>
              <w:ind w:left="5" w:hanging="5"/>
              <w:rPr>
                <w:rStyle w:val="FontStyle26"/>
                <w:rFonts w:ascii="Times New Roman" w:hAnsi="Times New Roman" w:cs="Times New Roman"/>
                <w:sz w:val="22"/>
                <w:szCs w:val="22"/>
              </w:rPr>
            </w:pPr>
            <w:r w:rsidRPr="009C5CEC">
              <w:rPr>
                <w:rStyle w:val="FontStyle26"/>
                <w:rFonts w:ascii="Times New Roman" w:hAnsi="Times New Roman" w:cs="Times New Roman"/>
                <w:sz w:val="22"/>
                <w:szCs w:val="22"/>
              </w:rPr>
              <w:t>Valstybės vaiko teisių apsaugos ir įvaikinimo ta</w:t>
            </w:r>
            <w:r w:rsidR="009C7043" w:rsidRPr="009C5CEC">
              <w:rPr>
                <w:rStyle w:val="FontStyle26"/>
                <w:rFonts w:ascii="Times New Roman" w:hAnsi="Times New Roman" w:cs="Times New Roman"/>
                <w:sz w:val="22"/>
                <w:szCs w:val="22"/>
              </w:rPr>
              <w:t>r</w:t>
            </w:r>
            <w:r w:rsidRPr="009C5CEC">
              <w:rPr>
                <w:rStyle w:val="FontStyle26"/>
                <w:rFonts w:ascii="Times New Roman" w:hAnsi="Times New Roman" w:cs="Times New Roman"/>
                <w:sz w:val="22"/>
                <w:szCs w:val="22"/>
              </w:rPr>
              <w:t>nybos prie Socialinės apsaugos ir darbo ministerijos</w:t>
            </w:r>
            <w:r w:rsidR="008C1295" w:rsidRPr="009C5CEC">
              <w:rPr>
                <w:rStyle w:val="FontStyle26"/>
                <w:rFonts w:ascii="Times New Roman" w:hAnsi="Times New Roman" w:cs="Times New Roman"/>
                <w:sz w:val="22"/>
                <w:szCs w:val="22"/>
              </w:rPr>
              <w:t xml:space="preserve"> </w:t>
            </w:r>
            <w:r w:rsidR="006D78DE" w:rsidRPr="009C5CEC">
              <w:rPr>
                <w:rFonts w:ascii="Times New Roman" w:hAnsi="Times New Roman" w:cs="Times New Roman"/>
                <w:sz w:val="22"/>
                <w:szCs w:val="22"/>
              </w:rPr>
              <w:t xml:space="preserve">(toliau – Tarnyba) </w:t>
            </w:r>
            <w:r w:rsidR="008C1295" w:rsidRPr="009C5CEC">
              <w:rPr>
                <w:rStyle w:val="FontStyle26"/>
                <w:rFonts w:ascii="Times New Roman" w:hAnsi="Times New Roman" w:cs="Times New Roman"/>
                <w:sz w:val="22"/>
                <w:szCs w:val="22"/>
              </w:rPr>
              <w:t xml:space="preserve">direktoriaus įsakymu </w:t>
            </w:r>
            <w:r w:rsidR="007561CE" w:rsidRPr="009C5CEC">
              <w:rPr>
                <w:rStyle w:val="FontStyle26"/>
                <w:rFonts w:ascii="Times New Roman" w:hAnsi="Times New Roman" w:cs="Times New Roman"/>
                <w:sz w:val="22"/>
                <w:szCs w:val="22"/>
              </w:rPr>
              <w:t xml:space="preserve">sudaryta </w:t>
            </w:r>
            <w:r w:rsidR="008C1295" w:rsidRPr="009C5CEC">
              <w:rPr>
                <w:rStyle w:val="FontStyle26"/>
                <w:rFonts w:ascii="Times New Roman" w:hAnsi="Times New Roman" w:cs="Times New Roman"/>
                <w:sz w:val="22"/>
                <w:szCs w:val="22"/>
              </w:rPr>
              <w:t>komisija, kuri pagal jai suteiktus įgaliojimus organizuoja ir vykdo nuomos</w:t>
            </w:r>
            <w:r w:rsidR="002D5418" w:rsidRPr="009C5CEC">
              <w:rPr>
                <w:rStyle w:val="FontStyle26"/>
                <w:rFonts w:ascii="Times New Roman" w:hAnsi="Times New Roman" w:cs="Times New Roman"/>
                <w:sz w:val="22"/>
                <w:szCs w:val="22"/>
              </w:rPr>
              <w:t xml:space="preserve"> pirkimą</w:t>
            </w:r>
            <w:r w:rsidR="008C1295" w:rsidRPr="009C5CEC">
              <w:rPr>
                <w:rStyle w:val="FontStyle26"/>
                <w:rFonts w:ascii="Times New Roman" w:hAnsi="Times New Roman" w:cs="Times New Roman"/>
                <w:sz w:val="22"/>
                <w:szCs w:val="22"/>
              </w:rPr>
              <w:t>.</w:t>
            </w:r>
          </w:p>
        </w:tc>
      </w:tr>
      <w:tr w:rsidR="00973F1C" w:rsidRPr="009C5CEC" w14:paraId="12EFDBC5" w14:textId="77777777" w:rsidTr="00441135">
        <w:tc>
          <w:tcPr>
            <w:tcW w:w="2362" w:type="dxa"/>
          </w:tcPr>
          <w:p w14:paraId="49E61829" w14:textId="1AF0A600" w:rsidR="00973F1C" w:rsidRPr="009C5CEC" w:rsidRDefault="00CD2ED3" w:rsidP="009678AF">
            <w:pPr>
              <w:pStyle w:val="Style4"/>
              <w:widowControl/>
              <w:spacing w:line="276" w:lineRule="auto"/>
              <w:jc w:val="left"/>
              <w:rPr>
                <w:rStyle w:val="FontStyle26"/>
                <w:rFonts w:ascii="Times New Roman" w:hAnsi="Times New Roman" w:cs="Times New Roman"/>
                <w:sz w:val="22"/>
                <w:szCs w:val="22"/>
              </w:rPr>
            </w:pPr>
            <w:r w:rsidRPr="009C5CEC">
              <w:rPr>
                <w:rStyle w:val="FontStyle26"/>
                <w:rFonts w:ascii="Times New Roman" w:hAnsi="Times New Roman" w:cs="Times New Roman"/>
                <w:sz w:val="22"/>
                <w:szCs w:val="22"/>
              </w:rPr>
              <w:t>Pirkimas</w:t>
            </w:r>
          </w:p>
        </w:tc>
        <w:tc>
          <w:tcPr>
            <w:tcW w:w="7229" w:type="dxa"/>
          </w:tcPr>
          <w:p w14:paraId="1B39C965" w14:textId="340B0FB9" w:rsidR="00973F1C" w:rsidRPr="009C5CEC" w:rsidRDefault="00973F1C" w:rsidP="009678AF">
            <w:pPr>
              <w:pStyle w:val="Style4"/>
              <w:widowControl/>
              <w:spacing w:line="276" w:lineRule="auto"/>
              <w:ind w:left="5" w:hanging="5"/>
              <w:rPr>
                <w:rStyle w:val="FontStyle26"/>
                <w:rFonts w:ascii="Times New Roman" w:hAnsi="Times New Roman" w:cs="Times New Roman"/>
                <w:sz w:val="22"/>
                <w:szCs w:val="22"/>
              </w:rPr>
            </w:pPr>
            <w:r w:rsidRPr="009C5CEC">
              <w:rPr>
                <w:rStyle w:val="FontStyle26"/>
                <w:rFonts w:ascii="Times New Roman" w:hAnsi="Times New Roman" w:cs="Times New Roman"/>
                <w:sz w:val="22"/>
                <w:szCs w:val="22"/>
              </w:rPr>
              <w:t xml:space="preserve">Vadovaujantis Aprašu </w:t>
            </w:r>
            <w:r w:rsidR="00D008FD" w:rsidRPr="009C5CEC">
              <w:rPr>
                <w:rStyle w:val="FontStyle26"/>
                <w:rFonts w:ascii="Times New Roman" w:hAnsi="Times New Roman" w:cs="Times New Roman"/>
                <w:sz w:val="22"/>
                <w:szCs w:val="22"/>
              </w:rPr>
              <w:t>T</w:t>
            </w:r>
            <w:r w:rsidR="00AB2C42" w:rsidRPr="009C5CEC">
              <w:rPr>
                <w:rStyle w:val="FontStyle26"/>
                <w:rFonts w:ascii="Times New Roman" w:hAnsi="Times New Roman" w:cs="Times New Roman"/>
                <w:sz w:val="22"/>
                <w:szCs w:val="22"/>
              </w:rPr>
              <w:t xml:space="preserve">arnybos </w:t>
            </w:r>
            <w:r w:rsidRPr="009C5CEC">
              <w:rPr>
                <w:rStyle w:val="FontStyle26"/>
                <w:rFonts w:ascii="Times New Roman" w:hAnsi="Times New Roman" w:cs="Times New Roman"/>
                <w:sz w:val="22"/>
                <w:szCs w:val="22"/>
              </w:rPr>
              <w:t xml:space="preserve">organizuojamas </w:t>
            </w:r>
            <w:r w:rsidR="00CD2ED3" w:rsidRPr="009C5CEC">
              <w:rPr>
                <w:rStyle w:val="FontStyle26"/>
                <w:rFonts w:ascii="Times New Roman" w:hAnsi="Times New Roman" w:cs="Times New Roman"/>
                <w:sz w:val="22"/>
                <w:szCs w:val="22"/>
              </w:rPr>
              <w:t>nuomos pirkimas skelbiamų derybų būdu</w:t>
            </w:r>
            <w:r w:rsidR="00530D51" w:rsidRPr="009C5CEC">
              <w:rPr>
                <w:rStyle w:val="FontStyle26"/>
                <w:rFonts w:ascii="Times New Roman" w:hAnsi="Times New Roman" w:cs="Times New Roman"/>
                <w:sz w:val="22"/>
                <w:szCs w:val="22"/>
              </w:rPr>
              <w:t>.</w:t>
            </w:r>
          </w:p>
        </w:tc>
      </w:tr>
      <w:tr w:rsidR="00973F1C" w:rsidRPr="009C5CEC" w14:paraId="5AE99D10" w14:textId="77777777" w:rsidTr="00441135">
        <w:tc>
          <w:tcPr>
            <w:tcW w:w="2362" w:type="dxa"/>
          </w:tcPr>
          <w:p w14:paraId="16CED143" w14:textId="5745EC1C" w:rsidR="00973F1C" w:rsidRPr="009C5CEC" w:rsidRDefault="00CD2ED3" w:rsidP="009678AF">
            <w:pPr>
              <w:pStyle w:val="Style4"/>
              <w:widowControl/>
              <w:spacing w:line="276" w:lineRule="auto"/>
              <w:jc w:val="left"/>
              <w:rPr>
                <w:rStyle w:val="FontStyle26"/>
                <w:rFonts w:ascii="Times New Roman" w:hAnsi="Times New Roman" w:cs="Times New Roman"/>
                <w:sz w:val="22"/>
                <w:szCs w:val="22"/>
              </w:rPr>
            </w:pPr>
            <w:r w:rsidRPr="009C5CEC">
              <w:rPr>
                <w:rStyle w:val="FontStyle26"/>
                <w:rFonts w:ascii="Times New Roman" w:hAnsi="Times New Roman" w:cs="Times New Roman"/>
                <w:sz w:val="22"/>
                <w:szCs w:val="22"/>
              </w:rPr>
              <w:t>Perkančioji organizacija arba Nuomininkas</w:t>
            </w:r>
          </w:p>
        </w:tc>
        <w:tc>
          <w:tcPr>
            <w:tcW w:w="7229" w:type="dxa"/>
          </w:tcPr>
          <w:p w14:paraId="173EAFC3" w14:textId="4426BF95" w:rsidR="00973F1C" w:rsidRPr="009C5CEC" w:rsidRDefault="00973F1C" w:rsidP="009678AF">
            <w:pPr>
              <w:pStyle w:val="Style4"/>
              <w:widowControl/>
              <w:spacing w:line="276" w:lineRule="auto"/>
              <w:rPr>
                <w:rStyle w:val="FontStyle26"/>
                <w:rFonts w:ascii="Times New Roman" w:hAnsi="Times New Roman" w:cs="Times New Roman"/>
                <w:sz w:val="22"/>
                <w:szCs w:val="22"/>
              </w:rPr>
            </w:pPr>
            <w:r w:rsidRPr="009C5CEC">
              <w:rPr>
                <w:rStyle w:val="FontStyle26"/>
                <w:rFonts w:ascii="Times New Roman" w:hAnsi="Times New Roman" w:cs="Times New Roman"/>
                <w:sz w:val="22"/>
                <w:szCs w:val="22"/>
              </w:rPr>
              <w:t xml:space="preserve">Valstybės </w:t>
            </w:r>
            <w:r w:rsidR="00AB2C42" w:rsidRPr="009C5CEC">
              <w:rPr>
                <w:rStyle w:val="FontStyle26"/>
                <w:rFonts w:ascii="Times New Roman" w:hAnsi="Times New Roman" w:cs="Times New Roman"/>
                <w:sz w:val="22"/>
                <w:szCs w:val="22"/>
              </w:rPr>
              <w:t>vaiko teisių apsaugos ir įvaikinimo tarnyba prie Socialinės apsaugos ir darbo ministerijos</w:t>
            </w:r>
            <w:r w:rsidRPr="009C5CEC">
              <w:rPr>
                <w:rStyle w:val="FontStyle26"/>
                <w:rFonts w:ascii="Times New Roman" w:hAnsi="Times New Roman" w:cs="Times New Roman"/>
                <w:sz w:val="22"/>
                <w:szCs w:val="22"/>
              </w:rPr>
              <w:t xml:space="preserve">, įm. k. </w:t>
            </w:r>
            <w:r w:rsidR="00AB2C42" w:rsidRPr="009C5CEC">
              <w:rPr>
                <w:rFonts w:ascii="Times New Roman" w:hAnsi="Times New Roman" w:cs="Times New Roman"/>
                <w:color w:val="000000"/>
                <w:sz w:val="22"/>
                <w:szCs w:val="22"/>
                <w:shd w:val="clear" w:color="auto" w:fill="FAFAFA"/>
              </w:rPr>
              <w:t>188752021</w:t>
            </w:r>
            <w:r w:rsidRPr="009C5CEC">
              <w:rPr>
                <w:rStyle w:val="FontStyle26"/>
                <w:rFonts w:ascii="Times New Roman" w:hAnsi="Times New Roman" w:cs="Times New Roman"/>
                <w:sz w:val="22"/>
                <w:szCs w:val="22"/>
              </w:rPr>
              <w:t xml:space="preserve">, </w:t>
            </w:r>
            <w:r w:rsidR="00AB2C42" w:rsidRPr="009C5CEC">
              <w:rPr>
                <w:rStyle w:val="FontStyle26"/>
                <w:rFonts w:ascii="Times New Roman" w:hAnsi="Times New Roman" w:cs="Times New Roman"/>
                <w:sz w:val="22"/>
                <w:szCs w:val="22"/>
              </w:rPr>
              <w:t>Labdarių g.</w:t>
            </w:r>
            <w:r w:rsidR="00D46969" w:rsidRPr="009C5CEC">
              <w:rPr>
                <w:rStyle w:val="FontStyle26"/>
                <w:rFonts w:ascii="Times New Roman" w:hAnsi="Times New Roman" w:cs="Times New Roman"/>
                <w:sz w:val="22"/>
                <w:szCs w:val="22"/>
              </w:rPr>
              <w:t xml:space="preserve"> </w:t>
            </w:r>
            <w:r w:rsidR="00AB2C42" w:rsidRPr="009C5CEC">
              <w:rPr>
                <w:rStyle w:val="FontStyle26"/>
                <w:rFonts w:ascii="Times New Roman" w:hAnsi="Times New Roman" w:cs="Times New Roman"/>
                <w:sz w:val="22"/>
                <w:szCs w:val="22"/>
              </w:rPr>
              <w:t>8</w:t>
            </w:r>
            <w:r w:rsidRPr="009C5CEC">
              <w:rPr>
                <w:rStyle w:val="FontStyle26"/>
                <w:rFonts w:ascii="Times New Roman" w:hAnsi="Times New Roman" w:cs="Times New Roman"/>
                <w:sz w:val="22"/>
                <w:szCs w:val="22"/>
              </w:rPr>
              <w:t xml:space="preserve">, </w:t>
            </w:r>
            <w:bookmarkStart w:id="1" w:name="_Hlk135053795"/>
            <w:r w:rsidR="00AB2C42" w:rsidRPr="009C5CEC">
              <w:rPr>
                <w:rFonts w:ascii="Times New Roman" w:hAnsi="Times New Roman" w:cs="Times New Roman"/>
                <w:color w:val="000000"/>
                <w:sz w:val="22"/>
                <w:szCs w:val="22"/>
                <w:shd w:val="clear" w:color="auto" w:fill="FAFAFA"/>
              </w:rPr>
              <w:t>01120</w:t>
            </w:r>
            <w:bookmarkEnd w:id="1"/>
            <w:r w:rsidRPr="009C5CEC">
              <w:rPr>
                <w:rStyle w:val="FontStyle26"/>
                <w:rFonts w:ascii="Times New Roman" w:hAnsi="Times New Roman" w:cs="Times New Roman"/>
                <w:sz w:val="22"/>
                <w:szCs w:val="22"/>
              </w:rPr>
              <w:t xml:space="preserve"> Vilnius.</w:t>
            </w:r>
          </w:p>
        </w:tc>
      </w:tr>
      <w:tr w:rsidR="00973F1C" w:rsidRPr="009C5CEC" w14:paraId="4FD0AFF7" w14:textId="77777777" w:rsidTr="00441135">
        <w:tc>
          <w:tcPr>
            <w:tcW w:w="2362" w:type="dxa"/>
          </w:tcPr>
          <w:p w14:paraId="6630C885" w14:textId="03021336" w:rsidR="00973F1C" w:rsidRPr="009C5CEC" w:rsidRDefault="00DE08A2" w:rsidP="009678AF">
            <w:pPr>
              <w:pStyle w:val="Heading2"/>
              <w:spacing w:before="0" w:line="276" w:lineRule="auto"/>
              <w:rPr>
                <w:rStyle w:val="FontStyle26"/>
                <w:rFonts w:ascii="Times New Roman" w:hAnsi="Times New Roman" w:cs="Times New Roman"/>
                <w:color w:val="000000" w:themeColor="text1"/>
                <w:sz w:val="22"/>
                <w:szCs w:val="22"/>
              </w:rPr>
            </w:pPr>
            <w:r w:rsidRPr="009C5CEC">
              <w:rPr>
                <w:rStyle w:val="FontStyle26"/>
                <w:rFonts w:ascii="Times New Roman" w:hAnsi="Times New Roman" w:cs="Times New Roman"/>
                <w:color w:val="000000" w:themeColor="text1"/>
                <w:sz w:val="22"/>
                <w:szCs w:val="22"/>
              </w:rPr>
              <w:t>Pirkimo</w:t>
            </w:r>
            <w:r w:rsidR="00973F1C" w:rsidRPr="009C5CEC">
              <w:rPr>
                <w:rStyle w:val="FontStyle26"/>
                <w:rFonts w:ascii="Times New Roman" w:hAnsi="Times New Roman" w:cs="Times New Roman"/>
                <w:color w:val="000000" w:themeColor="text1"/>
                <w:sz w:val="22"/>
                <w:szCs w:val="22"/>
              </w:rPr>
              <w:t xml:space="preserve"> sąlygos</w:t>
            </w:r>
          </w:p>
        </w:tc>
        <w:tc>
          <w:tcPr>
            <w:tcW w:w="7229" w:type="dxa"/>
          </w:tcPr>
          <w:p w14:paraId="78898C1A" w14:textId="373DCF91" w:rsidR="00973F1C" w:rsidRPr="009C5CEC" w:rsidRDefault="00973F1C" w:rsidP="009678AF">
            <w:pPr>
              <w:pStyle w:val="Heading2"/>
              <w:spacing w:before="0" w:line="276" w:lineRule="auto"/>
              <w:rPr>
                <w:rStyle w:val="FontStyle26"/>
                <w:rFonts w:ascii="Times New Roman" w:hAnsi="Times New Roman" w:cs="Times New Roman"/>
                <w:color w:val="000000" w:themeColor="text1"/>
                <w:sz w:val="22"/>
                <w:szCs w:val="22"/>
              </w:rPr>
            </w:pPr>
            <w:r w:rsidRPr="009C5CEC">
              <w:rPr>
                <w:rStyle w:val="FontStyle26"/>
                <w:rFonts w:ascii="Times New Roman" w:hAnsi="Times New Roman" w:cs="Times New Roman"/>
                <w:color w:val="000000" w:themeColor="text1"/>
                <w:sz w:val="22"/>
                <w:szCs w:val="22"/>
              </w:rPr>
              <w:t xml:space="preserve">Šios </w:t>
            </w:r>
            <w:r w:rsidR="00DE08A2" w:rsidRPr="009C5CEC">
              <w:rPr>
                <w:rStyle w:val="FontStyle26"/>
                <w:rFonts w:ascii="Times New Roman" w:hAnsi="Times New Roman" w:cs="Times New Roman"/>
                <w:color w:val="000000" w:themeColor="text1"/>
                <w:sz w:val="22"/>
                <w:szCs w:val="22"/>
              </w:rPr>
              <w:t>pirkimo</w:t>
            </w:r>
            <w:r w:rsidRPr="009C5CEC">
              <w:rPr>
                <w:rStyle w:val="FontStyle26"/>
                <w:rFonts w:ascii="Times New Roman" w:hAnsi="Times New Roman" w:cs="Times New Roman"/>
                <w:color w:val="000000" w:themeColor="text1"/>
                <w:sz w:val="22"/>
                <w:szCs w:val="22"/>
              </w:rPr>
              <w:t xml:space="preserve"> sąlygos.</w:t>
            </w:r>
          </w:p>
        </w:tc>
      </w:tr>
      <w:tr w:rsidR="00B85F21" w:rsidRPr="009C5CEC" w14:paraId="3EF69E26" w14:textId="77777777" w:rsidTr="00441135">
        <w:tc>
          <w:tcPr>
            <w:tcW w:w="2362" w:type="dxa"/>
          </w:tcPr>
          <w:p w14:paraId="0EA23011" w14:textId="5871B9C9" w:rsidR="00B85F21" w:rsidRPr="009C5CEC" w:rsidRDefault="00B85F21" w:rsidP="009678AF">
            <w:pPr>
              <w:pStyle w:val="Style4"/>
              <w:widowControl/>
              <w:spacing w:line="276" w:lineRule="auto"/>
              <w:jc w:val="left"/>
              <w:rPr>
                <w:rStyle w:val="FontStyle26"/>
                <w:rFonts w:ascii="Times New Roman" w:hAnsi="Times New Roman" w:cs="Times New Roman"/>
                <w:sz w:val="22"/>
                <w:szCs w:val="22"/>
                <w:highlight w:val="lightGray"/>
              </w:rPr>
            </w:pPr>
            <w:r w:rsidRPr="009C5CEC">
              <w:rPr>
                <w:rStyle w:val="FontStyle26"/>
                <w:rFonts w:ascii="Times New Roman" w:hAnsi="Times New Roman" w:cs="Times New Roman"/>
                <w:sz w:val="22"/>
                <w:szCs w:val="22"/>
              </w:rPr>
              <w:t>Nuomotojas</w:t>
            </w:r>
          </w:p>
        </w:tc>
        <w:tc>
          <w:tcPr>
            <w:tcW w:w="7229" w:type="dxa"/>
          </w:tcPr>
          <w:p w14:paraId="7F1AB74A" w14:textId="3CC5546D" w:rsidR="00B85F21" w:rsidRPr="009C5CEC" w:rsidRDefault="00B037EA" w:rsidP="009678AF">
            <w:pPr>
              <w:pStyle w:val="Style4"/>
              <w:widowControl/>
              <w:spacing w:line="276" w:lineRule="auto"/>
              <w:rPr>
                <w:rStyle w:val="FontStyle26"/>
                <w:rFonts w:ascii="Times New Roman" w:hAnsi="Times New Roman" w:cs="Times New Roman"/>
                <w:sz w:val="22"/>
                <w:szCs w:val="22"/>
                <w:highlight w:val="lightGray"/>
              </w:rPr>
            </w:pPr>
            <w:r w:rsidRPr="009C5CEC">
              <w:rPr>
                <w:rStyle w:val="FontStyle26"/>
                <w:rFonts w:ascii="Times New Roman" w:hAnsi="Times New Roman" w:cs="Times New Roman"/>
                <w:sz w:val="22"/>
                <w:szCs w:val="22"/>
              </w:rPr>
              <w:t>Fizinis ar juridinis asmuo, kuris yra sudaręs Sutartį su Nuomininku.</w:t>
            </w:r>
          </w:p>
        </w:tc>
      </w:tr>
      <w:tr w:rsidR="00973F1C" w:rsidRPr="009C5CEC" w14:paraId="490FEFE9" w14:textId="77777777" w:rsidTr="00441135">
        <w:tc>
          <w:tcPr>
            <w:tcW w:w="2362" w:type="dxa"/>
          </w:tcPr>
          <w:p w14:paraId="4671F657" w14:textId="77777777" w:rsidR="00973F1C" w:rsidRPr="009C5CEC" w:rsidRDefault="00973F1C" w:rsidP="009678AF">
            <w:pPr>
              <w:pStyle w:val="Style4"/>
              <w:widowControl/>
              <w:spacing w:line="276" w:lineRule="auto"/>
              <w:jc w:val="left"/>
              <w:rPr>
                <w:rStyle w:val="FontStyle26"/>
                <w:rFonts w:ascii="Times New Roman" w:hAnsi="Times New Roman" w:cs="Times New Roman"/>
                <w:sz w:val="22"/>
                <w:szCs w:val="22"/>
              </w:rPr>
            </w:pPr>
            <w:r w:rsidRPr="009C5CEC">
              <w:rPr>
                <w:rStyle w:val="FontStyle26"/>
                <w:rFonts w:ascii="Times New Roman" w:hAnsi="Times New Roman" w:cs="Times New Roman"/>
                <w:sz w:val="22"/>
                <w:szCs w:val="22"/>
              </w:rPr>
              <w:t>Nutarimas</w:t>
            </w:r>
          </w:p>
        </w:tc>
        <w:tc>
          <w:tcPr>
            <w:tcW w:w="7229" w:type="dxa"/>
          </w:tcPr>
          <w:p w14:paraId="1D044D23" w14:textId="74456F1E" w:rsidR="00973F1C" w:rsidRPr="009C5CEC" w:rsidRDefault="00530D51" w:rsidP="009678AF">
            <w:pPr>
              <w:pStyle w:val="Style4"/>
              <w:widowControl/>
              <w:spacing w:line="276" w:lineRule="auto"/>
              <w:ind w:firstLine="5"/>
              <w:rPr>
                <w:rStyle w:val="FontStyle26"/>
                <w:rFonts w:ascii="Times New Roman" w:hAnsi="Times New Roman" w:cs="Times New Roman"/>
                <w:sz w:val="22"/>
                <w:szCs w:val="22"/>
              </w:rPr>
            </w:pPr>
            <w:r w:rsidRPr="009C5CEC">
              <w:rPr>
                <w:rStyle w:val="FontStyle26"/>
                <w:rFonts w:ascii="Times New Roman" w:hAnsi="Times New Roman" w:cs="Times New Roman"/>
                <w:sz w:val="22"/>
                <w:szCs w:val="22"/>
              </w:rPr>
              <w:t>Lietuvos Respublikos Vyriausybės 2017 m. gruodžio 13 d. nutarimas Nr. 1036 „Dėl žemės, esamų pastatų ar kitų nekilnojamųjų daiktų įsigijimo arba nuomos ar teisių į šiuos daiktus įsigijimo tvarkos aprašo patvirtinimo“.</w:t>
            </w:r>
            <w:r w:rsidR="007E528D" w:rsidRPr="00FF22E2">
              <w:rPr>
                <w:rStyle w:val="FontStyle26"/>
                <w:rFonts w:ascii="Times New Roman" w:hAnsi="Times New Roman" w:cs="Times New Roman"/>
                <w:sz w:val="22"/>
                <w:szCs w:val="22"/>
              </w:rPr>
              <w:t xml:space="preserve"> </w:t>
            </w:r>
            <w:hyperlink r:id="rId9" w:history="1">
              <w:r w:rsidR="007E528D" w:rsidRPr="00586830">
                <w:rPr>
                  <w:rStyle w:val="Hyperlink"/>
                  <w:rFonts w:ascii="Times New Roman" w:hAnsi="Times New Roman" w:cs="Times New Roman"/>
                  <w:sz w:val="22"/>
                  <w:szCs w:val="22"/>
                </w:rPr>
                <w:t>https://e-seimas.lrs.lt/portal/legalAct/lt/TAD/73c85580e17d11e7b4d1bdd5f1a9ff0e/asr</w:t>
              </w:r>
            </w:hyperlink>
          </w:p>
        </w:tc>
      </w:tr>
      <w:tr w:rsidR="00973F1C" w:rsidRPr="009C5CEC" w14:paraId="2865D855" w14:textId="77777777" w:rsidTr="00441135">
        <w:tc>
          <w:tcPr>
            <w:tcW w:w="2362" w:type="dxa"/>
          </w:tcPr>
          <w:p w14:paraId="0373A054" w14:textId="3A2F0E03" w:rsidR="00973F1C" w:rsidRPr="009C5CEC" w:rsidRDefault="00530D51" w:rsidP="009678AF">
            <w:pPr>
              <w:pStyle w:val="Style4"/>
              <w:widowControl/>
              <w:spacing w:line="276" w:lineRule="auto"/>
              <w:jc w:val="left"/>
              <w:rPr>
                <w:rStyle w:val="FontStyle26"/>
                <w:rFonts w:ascii="Times New Roman" w:hAnsi="Times New Roman" w:cs="Times New Roman"/>
                <w:sz w:val="22"/>
                <w:szCs w:val="22"/>
              </w:rPr>
            </w:pPr>
            <w:r w:rsidRPr="009C5CEC">
              <w:rPr>
                <w:rStyle w:val="FontStyle26"/>
                <w:rFonts w:ascii="Times New Roman" w:hAnsi="Times New Roman" w:cs="Times New Roman"/>
                <w:sz w:val="22"/>
                <w:szCs w:val="22"/>
              </w:rPr>
              <w:t>Pasiūlymas</w:t>
            </w:r>
          </w:p>
        </w:tc>
        <w:tc>
          <w:tcPr>
            <w:tcW w:w="7229" w:type="dxa"/>
          </w:tcPr>
          <w:p w14:paraId="05DA7276" w14:textId="5EDC2C0C" w:rsidR="00973F1C" w:rsidRPr="009C5CEC" w:rsidRDefault="00530D51" w:rsidP="009678AF">
            <w:pPr>
              <w:pStyle w:val="Style4"/>
              <w:widowControl/>
              <w:spacing w:line="276" w:lineRule="auto"/>
              <w:ind w:firstLine="5"/>
              <w:rPr>
                <w:rStyle w:val="FontStyle26"/>
                <w:rFonts w:ascii="Times New Roman" w:hAnsi="Times New Roman" w:cs="Times New Roman"/>
                <w:sz w:val="22"/>
                <w:szCs w:val="22"/>
              </w:rPr>
            </w:pPr>
            <w:r w:rsidRPr="009C5CEC">
              <w:rPr>
                <w:rStyle w:val="FontStyle26"/>
                <w:rFonts w:ascii="Times New Roman" w:hAnsi="Times New Roman" w:cs="Times New Roman"/>
                <w:sz w:val="22"/>
                <w:szCs w:val="22"/>
              </w:rPr>
              <w:t>Pagal Perkančiosios organizacijos nustatytas sąlygas Kandidato pateiktų dokumentų ir duomenų visuma, kuriuos pateikdamas Kandidatas išreiškia pageidavimą dalyvauti Pirkimo procedūrose.</w:t>
            </w:r>
          </w:p>
        </w:tc>
      </w:tr>
      <w:tr w:rsidR="00973F1C" w:rsidRPr="009C5CEC" w14:paraId="6AED3210" w14:textId="77777777" w:rsidTr="00441135">
        <w:tc>
          <w:tcPr>
            <w:tcW w:w="2362" w:type="dxa"/>
          </w:tcPr>
          <w:p w14:paraId="272232ED" w14:textId="77777777" w:rsidR="00973F1C" w:rsidRPr="009C5CEC" w:rsidRDefault="00973F1C" w:rsidP="009678AF">
            <w:pPr>
              <w:pStyle w:val="Style4"/>
              <w:widowControl/>
              <w:spacing w:line="276" w:lineRule="auto"/>
              <w:jc w:val="left"/>
              <w:rPr>
                <w:rStyle w:val="FontStyle26"/>
                <w:rFonts w:ascii="Times New Roman" w:hAnsi="Times New Roman" w:cs="Times New Roman"/>
                <w:sz w:val="22"/>
                <w:szCs w:val="22"/>
                <w:highlight w:val="lightGray"/>
              </w:rPr>
            </w:pPr>
            <w:r w:rsidRPr="009C5CEC">
              <w:rPr>
                <w:rStyle w:val="FontStyle26"/>
                <w:rFonts w:ascii="Times New Roman" w:hAnsi="Times New Roman" w:cs="Times New Roman"/>
                <w:sz w:val="22"/>
                <w:szCs w:val="22"/>
              </w:rPr>
              <w:t>Sutartis</w:t>
            </w:r>
          </w:p>
        </w:tc>
        <w:tc>
          <w:tcPr>
            <w:tcW w:w="7229" w:type="dxa"/>
          </w:tcPr>
          <w:p w14:paraId="660863E5" w14:textId="3707726F" w:rsidR="00973F1C" w:rsidRPr="009C5CEC" w:rsidRDefault="00530D51" w:rsidP="009678AF">
            <w:pPr>
              <w:pStyle w:val="Style4"/>
              <w:widowControl/>
              <w:spacing w:line="276" w:lineRule="auto"/>
              <w:rPr>
                <w:rStyle w:val="FontStyle26"/>
                <w:rFonts w:ascii="Times New Roman" w:hAnsi="Times New Roman" w:cs="Times New Roman"/>
                <w:sz w:val="22"/>
                <w:szCs w:val="22"/>
              </w:rPr>
            </w:pPr>
            <w:r w:rsidRPr="009C5CEC">
              <w:rPr>
                <w:rStyle w:val="FontStyle26"/>
                <w:rFonts w:ascii="Times New Roman" w:hAnsi="Times New Roman" w:cs="Times New Roman"/>
                <w:sz w:val="22"/>
                <w:szCs w:val="22"/>
              </w:rPr>
              <w:t>Nekilnojam</w:t>
            </w:r>
            <w:r w:rsidR="00CB0CAC" w:rsidRPr="009C5CEC">
              <w:rPr>
                <w:rStyle w:val="FontStyle26"/>
                <w:rFonts w:ascii="Times New Roman" w:hAnsi="Times New Roman" w:cs="Times New Roman"/>
                <w:sz w:val="22"/>
                <w:szCs w:val="22"/>
              </w:rPr>
              <w:t>ojo turto</w:t>
            </w:r>
            <w:r w:rsidRPr="009C5CEC">
              <w:rPr>
                <w:rStyle w:val="FontStyle26"/>
                <w:rFonts w:ascii="Times New Roman" w:hAnsi="Times New Roman" w:cs="Times New Roman"/>
                <w:sz w:val="22"/>
                <w:szCs w:val="22"/>
              </w:rPr>
              <w:t xml:space="preserve"> nuomos sutartis, sudaryta tarp Nuomininko ir </w:t>
            </w:r>
            <w:r w:rsidR="00CB0CAC" w:rsidRPr="009C5CEC">
              <w:rPr>
                <w:rStyle w:val="FontStyle26"/>
                <w:rFonts w:ascii="Times New Roman" w:hAnsi="Times New Roman" w:cs="Times New Roman"/>
                <w:sz w:val="22"/>
                <w:szCs w:val="22"/>
              </w:rPr>
              <w:t>n</w:t>
            </w:r>
            <w:r w:rsidRPr="009C5CEC">
              <w:rPr>
                <w:rStyle w:val="FontStyle26"/>
                <w:rFonts w:ascii="Times New Roman" w:hAnsi="Times New Roman" w:cs="Times New Roman"/>
                <w:sz w:val="22"/>
                <w:szCs w:val="22"/>
              </w:rPr>
              <w:t>ekilnojam</w:t>
            </w:r>
            <w:r w:rsidR="00CB0CAC" w:rsidRPr="009C5CEC">
              <w:rPr>
                <w:rStyle w:val="FontStyle26"/>
                <w:rFonts w:ascii="Times New Roman" w:hAnsi="Times New Roman" w:cs="Times New Roman"/>
                <w:sz w:val="22"/>
                <w:szCs w:val="22"/>
              </w:rPr>
              <w:t>ojo turto</w:t>
            </w:r>
            <w:r w:rsidRPr="009C5CEC">
              <w:rPr>
                <w:rStyle w:val="FontStyle26"/>
                <w:rFonts w:ascii="Times New Roman" w:hAnsi="Times New Roman" w:cs="Times New Roman"/>
                <w:sz w:val="22"/>
                <w:szCs w:val="22"/>
              </w:rPr>
              <w:t xml:space="preserve"> savininko ar jo įgalioto asmens.</w:t>
            </w:r>
          </w:p>
        </w:tc>
      </w:tr>
    </w:tbl>
    <w:p w14:paraId="2F4DD8AF" w14:textId="77777777" w:rsidR="00BF4EEF" w:rsidRPr="009C5CEC" w:rsidRDefault="00BF4EEF" w:rsidP="009678AF">
      <w:pPr>
        <w:pStyle w:val="Pagrindinistekstas6"/>
        <w:shd w:val="clear" w:color="auto" w:fill="auto"/>
        <w:spacing w:line="276" w:lineRule="auto"/>
        <w:ind w:left="851" w:right="20" w:firstLine="0"/>
        <w:rPr>
          <w:rFonts w:ascii="Times New Roman" w:hAnsi="Times New Roman" w:cs="Times New Roman"/>
          <w:color w:val="auto"/>
          <w:sz w:val="22"/>
          <w:szCs w:val="22"/>
        </w:rPr>
      </w:pPr>
    </w:p>
    <w:p w14:paraId="6F53030D" w14:textId="79FE31C6" w:rsidR="00BF4EEF" w:rsidRDefault="00BF4EEF" w:rsidP="002976F3">
      <w:pPr>
        <w:pStyle w:val="Pagrindinistekstas6"/>
        <w:numPr>
          <w:ilvl w:val="0"/>
          <w:numId w:val="2"/>
        </w:numPr>
        <w:shd w:val="clear" w:color="auto" w:fill="auto"/>
        <w:tabs>
          <w:tab w:val="left" w:pos="284"/>
        </w:tabs>
        <w:spacing w:line="276" w:lineRule="auto"/>
        <w:ind w:right="20" w:firstLine="0"/>
        <w:jc w:val="center"/>
        <w:rPr>
          <w:rFonts w:ascii="Times New Roman" w:hAnsi="Times New Roman" w:cs="Times New Roman"/>
          <w:b/>
          <w:bCs/>
          <w:color w:val="auto"/>
          <w:sz w:val="22"/>
          <w:szCs w:val="22"/>
        </w:rPr>
      </w:pPr>
      <w:r w:rsidRPr="009C5CEC">
        <w:rPr>
          <w:rFonts w:ascii="Times New Roman" w:hAnsi="Times New Roman" w:cs="Times New Roman"/>
          <w:b/>
          <w:bCs/>
          <w:color w:val="auto"/>
          <w:sz w:val="22"/>
          <w:szCs w:val="22"/>
        </w:rPr>
        <w:t>BENDROSIOS NUOSTATOS</w:t>
      </w:r>
    </w:p>
    <w:p w14:paraId="3C35E0CF" w14:textId="77777777" w:rsidR="002976F3" w:rsidRPr="009C5CEC" w:rsidRDefault="002976F3" w:rsidP="002976F3">
      <w:pPr>
        <w:pStyle w:val="Pagrindinistekstas6"/>
        <w:shd w:val="clear" w:color="auto" w:fill="auto"/>
        <w:tabs>
          <w:tab w:val="left" w:pos="284"/>
        </w:tabs>
        <w:spacing w:line="276" w:lineRule="auto"/>
        <w:ind w:right="20" w:firstLine="0"/>
        <w:rPr>
          <w:rFonts w:ascii="Times New Roman" w:hAnsi="Times New Roman" w:cs="Times New Roman"/>
          <w:b/>
          <w:bCs/>
          <w:color w:val="auto"/>
          <w:sz w:val="22"/>
          <w:szCs w:val="22"/>
        </w:rPr>
      </w:pPr>
    </w:p>
    <w:p w14:paraId="4EBAEFA6" w14:textId="43ED3322" w:rsidR="00A42BDB" w:rsidRPr="009C5CEC" w:rsidRDefault="006F3FFF"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bCs/>
          <w:color w:val="auto"/>
          <w:sz w:val="22"/>
          <w:szCs w:val="22"/>
        </w:rPr>
        <w:t>Perkančioji organizacija numato išsinuomoti administracines patalpas Klaipėdos mieste</w:t>
      </w:r>
      <w:r w:rsidR="00262002" w:rsidRPr="009C5CEC">
        <w:rPr>
          <w:rFonts w:ascii="Times New Roman" w:hAnsi="Times New Roman" w:cs="Times New Roman"/>
          <w:bCs/>
          <w:color w:val="auto"/>
          <w:sz w:val="22"/>
          <w:szCs w:val="22"/>
        </w:rPr>
        <w:t>,</w:t>
      </w:r>
      <w:r w:rsidRPr="009C5CEC">
        <w:rPr>
          <w:rFonts w:ascii="Times New Roman" w:hAnsi="Times New Roman" w:cs="Times New Roman"/>
          <w:bCs/>
          <w:color w:val="auto"/>
          <w:sz w:val="22"/>
          <w:szCs w:val="22"/>
        </w:rPr>
        <w:t xml:space="preserve"> Perkančiosios organizacijos funkcijoms ir veiklai vykdyti</w:t>
      </w:r>
      <w:r w:rsidR="00262002" w:rsidRPr="009C5CEC">
        <w:rPr>
          <w:rFonts w:ascii="Times New Roman" w:hAnsi="Times New Roman" w:cs="Times New Roman"/>
          <w:bCs/>
          <w:color w:val="auto"/>
          <w:sz w:val="22"/>
          <w:szCs w:val="22"/>
        </w:rPr>
        <w:t>,</w:t>
      </w:r>
      <w:r w:rsidRPr="009C5CEC">
        <w:rPr>
          <w:rFonts w:ascii="Times New Roman" w:hAnsi="Times New Roman" w:cs="Times New Roman"/>
          <w:bCs/>
          <w:color w:val="auto"/>
          <w:sz w:val="22"/>
          <w:szCs w:val="22"/>
        </w:rPr>
        <w:t xml:space="preserve"> įgyvendinant projektą „IŠ TYLOS – vaiko pagalbos namai“ Nr. 07-019-P-0001</w:t>
      </w:r>
      <w:r w:rsidR="00220B93" w:rsidRPr="009C5CEC">
        <w:rPr>
          <w:rFonts w:ascii="Times New Roman" w:hAnsi="Times New Roman" w:cs="Times New Roman"/>
          <w:sz w:val="22"/>
          <w:szCs w:val="22"/>
        </w:rPr>
        <w:t>.</w:t>
      </w:r>
    </w:p>
    <w:p w14:paraId="6662FF18" w14:textId="72A5305D" w:rsidR="007561CE" w:rsidRPr="009C5CEC" w:rsidRDefault="007561CE"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Pirkimas vykdomas vadovaujantis Aprašu bei šiomis Pirkimo sąlygomis.</w:t>
      </w:r>
    </w:p>
    <w:p w14:paraId="463D59EC" w14:textId="37598836" w:rsidR="007561CE" w:rsidRPr="009C5CEC" w:rsidRDefault="007561CE"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Pirkimą organizuoja ir vykdo Komisija</w:t>
      </w:r>
      <w:r w:rsidR="00DA3028" w:rsidRPr="009C5CEC">
        <w:rPr>
          <w:rFonts w:ascii="Times New Roman" w:hAnsi="Times New Roman" w:cs="Times New Roman"/>
          <w:color w:val="auto"/>
          <w:sz w:val="22"/>
          <w:szCs w:val="22"/>
        </w:rPr>
        <w:t xml:space="preserve">, kuri sprendimus priima </w:t>
      </w:r>
      <w:r w:rsidR="009A393B" w:rsidRPr="009C5CEC">
        <w:rPr>
          <w:rFonts w:ascii="Times New Roman" w:hAnsi="Times New Roman" w:cs="Times New Roman"/>
          <w:color w:val="auto"/>
          <w:sz w:val="22"/>
          <w:szCs w:val="22"/>
        </w:rPr>
        <w:t>A</w:t>
      </w:r>
      <w:r w:rsidR="00DA3028" w:rsidRPr="009C5CEC">
        <w:rPr>
          <w:rFonts w:ascii="Times New Roman" w:hAnsi="Times New Roman" w:cs="Times New Roman"/>
          <w:color w:val="auto"/>
          <w:sz w:val="22"/>
          <w:szCs w:val="22"/>
        </w:rPr>
        <w:t>prašo 14 punkte nustatyta tvarka</w:t>
      </w:r>
      <w:r w:rsidR="009A393B" w:rsidRPr="009C5CEC">
        <w:rPr>
          <w:rFonts w:ascii="Times New Roman" w:hAnsi="Times New Roman" w:cs="Times New Roman"/>
          <w:color w:val="auto"/>
          <w:sz w:val="22"/>
          <w:szCs w:val="22"/>
        </w:rPr>
        <w:t>.</w:t>
      </w:r>
    </w:p>
    <w:p w14:paraId="6F3F91F2" w14:textId="797D540F" w:rsidR="007561CE" w:rsidRPr="009C5CEC" w:rsidRDefault="007561CE"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Pirkimas atliekamas laikantis lygiateisiškumo, nediskriminavimo, skaidrumo, abipusio pripažinimo, proporcingumo principų ir konfidencialumo bei nešališkumo reikalavimų.</w:t>
      </w:r>
    </w:p>
    <w:p w14:paraId="580EAB60" w14:textId="19C749B7" w:rsidR="007561CE" w:rsidRPr="009C5CEC" w:rsidRDefault="007561CE"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Pirkime lygiomis teisėmis gali dalyvauti visi Kandidatai.</w:t>
      </w:r>
    </w:p>
    <w:p w14:paraId="0D63B598" w14:textId="73BE179A" w:rsidR="00275239" w:rsidRPr="009C5CEC" w:rsidRDefault="00275239"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Pateikdamas Pasiūlymą, Kandidatas sutinka su visais Pirkimo sąlygose nustatytais reikalavimais. Kandidatai privalo atidžiai perskaityti visus Pirkimo sąlygų reikalavimus, jų priedus ir laikytis j</w:t>
      </w:r>
      <w:r w:rsidR="007D59C0" w:rsidRPr="009C5CEC">
        <w:rPr>
          <w:rFonts w:ascii="Times New Roman" w:hAnsi="Times New Roman" w:cs="Times New Roman"/>
          <w:color w:val="auto"/>
          <w:sz w:val="22"/>
          <w:szCs w:val="22"/>
        </w:rPr>
        <w:t>u</w:t>
      </w:r>
      <w:r w:rsidRPr="009C5CEC">
        <w:rPr>
          <w:rFonts w:ascii="Times New Roman" w:hAnsi="Times New Roman" w:cs="Times New Roman"/>
          <w:color w:val="auto"/>
          <w:sz w:val="22"/>
          <w:szCs w:val="22"/>
        </w:rPr>
        <w:t>ose nustatytų reikalavimų.</w:t>
      </w:r>
    </w:p>
    <w:p w14:paraId="2E5B25B2" w14:textId="027AE753" w:rsidR="00DA3028" w:rsidRPr="009C5CEC" w:rsidRDefault="009959D2"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Pirkimo </w:t>
      </w:r>
      <w:r w:rsidRPr="00586830">
        <w:rPr>
          <w:rFonts w:ascii="Times New Roman" w:hAnsi="Times New Roman" w:cs="Times New Roman"/>
          <w:color w:val="auto"/>
          <w:sz w:val="22"/>
          <w:szCs w:val="22"/>
        </w:rPr>
        <w:t>skelbimas paskelbtas žiniasklaidos priemonėje „Vakarų ekspresas“ ir Perkančiosios organizacijos interneto svetainėje (skiltyje „Viešieji pirkimai“)</w:t>
      </w:r>
      <w:r w:rsidR="00D14CCF" w:rsidRPr="00586830">
        <w:rPr>
          <w:rFonts w:ascii="Times New Roman" w:hAnsi="Times New Roman" w:cs="Times New Roman"/>
          <w:color w:val="auto"/>
          <w:sz w:val="22"/>
          <w:szCs w:val="22"/>
        </w:rPr>
        <w:t xml:space="preserve"> </w:t>
      </w:r>
      <w:bookmarkStart w:id="2" w:name="_Hlk135814631"/>
      <w:r w:rsidR="00A75CF0">
        <w:rPr>
          <w:rFonts w:ascii="Times New Roman" w:hAnsi="Times New Roman" w:cs="Times New Roman"/>
          <w:sz w:val="22"/>
          <w:szCs w:val="22"/>
        </w:rPr>
        <w:fldChar w:fldCharType="begin"/>
      </w:r>
      <w:r w:rsidR="00A75CF0">
        <w:rPr>
          <w:rFonts w:ascii="Times New Roman" w:hAnsi="Times New Roman" w:cs="Times New Roman"/>
          <w:sz w:val="22"/>
          <w:szCs w:val="22"/>
        </w:rPr>
        <w:instrText>HYPERLINK "</w:instrText>
      </w:r>
      <w:r w:rsidR="00A75CF0" w:rsidRPr="00A75CF0">
        <w:rPr>
          <w:rFonts w:ascii="Times New Roman" w:hAnsi="Times New Roman" w:cs="Times New Roman"/>
          <w:sz w:val="22"/>
          <w:szCs w:val="22"/>
        </w:rPr>
        <w:instrText>https://vaikoteises.lrv.lt/lt/administracine-informacija/viesieji-pirkimai</w:instrText>
      </w:r>
      <w:r w:rsidR="00A75CF0">
        <w:rPr>
          <w:rFonts w:ascii="Times New Roman" w:hAnsi="Times New Roman" w:cs="Times New Roman"/>
          <w:sz w:val="22"/>
          <w:szCs w:val="22"/>
        </w:rPr>
        <w:instrText>"</w:instrText>
      </w:r>
      <w:r w:rsidR="00A75CF0">
        <w:rPr>
          <w:rFonts w:ascii="Times New Roman" w:hAnsi="Times New Roman" w:cs="Times New Roman"/>
          <w:sz w:val="22"/>
          <w:szCs w:val="22"/>
        </w:rPr>
      </w:r>
      <w:r w:rsidR="00A75CF0">
        <w:rPr>
          <w:rFonts w:ascii="Times New Roman" w:hAnsi="Times New Roman" w:cs="Times New Roman"/>
          <w:sz w:val="22"/>
          <w:szCs w:val="22"/>
        </w:rPr>
        <w:fldChar w:fldCharType="separate"/>
      </w:r>
      <w:r w:rsidR="00A75CF0" w:rsidRPr="007624D3">
        <w:rPr>
          <w:rStyle w:val="Hyperlink"/>
          <w:rFonts w:ascii="Times New Roman" w:hAnsi="Times New Roman" w:cs="Times New Roman"/>
          <w:sz w:val="22"/>
          <w:szCs w:val="22"/>
        </w:rPr>
        <w:t>https://vaikoteises.lrv.lt/lt/administracine-informacija/viesieji-pirkimai</w:t>
      </w:r>
      <w:bookmarkEnd w:id="2"/>
      <w:r w:rsidR="00A75CF0">
        <w:rPr>
          <w:rFonts w:ascii="Times New Roman" w:hAnsi="Times New Roman" w:cs="Times New Roman"/>
          <w:sz w:val="22"/>
          <w:szCs w:val="22"/>
        </w:rPr>
        <w:fldChar w:fldCharType="end"/>
      </w:r>
      <w:r w:rsidRPr="00586830">
        <w:rPr>
          <w:rFonts w:ascii="Times New Roman" w:hAnsi="Times New Roman" w:cs="Times New Roman"/>
          <w:color w:val="auto"/>
          <w:sz w:val="22"/>
          <w:szCs w:val="22"/>
        </w:rPr>
        <w:t>.</w:t>
      </w:r>
      <w:r w:rsidR="00C574DB" w:rsidRPr="009C5CEC">
        <w:rPr>
          <w:rFonts w:ascii="Times New Roman" w:hAnsi="Times New Roman" w:cs="Times New Roman"/>
          <w:sz w:val="22"/>
          <w:szCs w:val="22"/>
        </w:rPr>
        <w:t xml:space="preserve"> </w:t>
      </w:r>
    </w:p>
    <w:p w14:paraId="61504B09" w14:textId="003EA8B0" w:rsidR="008B077A" w:rsidRPr="009C5CEC" w:rsidRDefault="008B077A"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Pasiūlymai pateikiami užklijuotuose vokuose </w:t>
      </w:r>
      <w:r w:rsidR="00493475" w:rsidRPr="009C5CEC">
        <w:rPr>
          <w:rFonts w:ascii="Times New Roman" w:hAnsi="Times New Roman" w:cs="Times New Roman"/>
          <w:color w:val="auto"/>
          <w:sz w:val="22"/>
          <w:szCs w:val="22"/>
        </w:rPr>
        <w:t>T</w:t>
      </w:r>
      <w:r w:rsidR="003D663F" w:rsidRPr="009C5CEC">
        <w:rPr>
          <w:rStyle w:val="FontStyle26"/>
          <w:rFonts w:ascii="Times New Roman" w:hAnsi="Times New Roman" w:cs="Times New Roman"/>
          <w:sz w:val="22"/>
          <w:szCs w:val="22"/>
        </w:rPr>
        <w:t>arnyb</w:t>
      </w:r>
      <w:r w:rsidR="006434CD" w:rsidRPr="009C5CEC">
        <w:rPr>
          <w:rStyle w:val="FontStyle26"/>
          <w:rFonts w:ascii="Times New Roman" w:hAnsi="Times New Roman" w:cs="Times New Roman"/>
          <w:sz w:val="22"/>
          <w:szCs w:val="22"/>
        </w:rPr>
        <w:t>ai</w:t>
      </w:r>
      <w:r w:rsidRPr="009C5CEC">
        <w:rPr>
          <w:rFonts w:ascii="Times New Roman" w:hAnsi="Times New Roman" w:cs="Times New Roman"/>
          <w:color w:val="auto"/>
          <w:sz w:val="22"/>
          <w:szCs w:val="22"/>
        </w:rPr>
        <w:t xml:space="preserve">, </w:t>
      </w:r>
      <w:r w:rsidR="003D663F" w:rsidRPr="009C5CEC">
        <w:rPr>
          <w:rStyle w:val="FontStyle26"/>
          <w:rFonts w:ascii="Times New Roman" w:hAnsi="Times New Roman" w:cs="Times New Roman"/>
          <w:sz w:val="22"/>
          <w:szCs w:val="22"/>
        </w:rPr>
        <w:t>Labdarių g.</w:t>
      </w:r>
      <w:r w:rsidR="00692A60" w:rsidRPr="009C5CEC">
        <w:rPr>
          <w:rStyle w:val="FontStyle26"/>
          <w:rFonts w:ascii="Times New Roman" w:hAnsi="Times New Roman" w:cs="Times New Roman"/>
          <w:sz w:val="22"/>
          <w:szCs w:val="22"/>
        </w:rPr>
        <w:t xml:space="preserve"> </w:t>
      </w:r>
      <w:r w:rsidR="003D663F" w:rsidRPr="009C5CEC">
        <w:rPr>
          <w:rStyle w:val="FontStyle26"/>
          <w:rFonts w:ascii="Times New Roman" w:hAnsi="Times New Roman" w:cs="Times New Roman"/>
          <w:sz w:val="22"/>
          <w:szCs w:val="22"/>
        </w:rPr>
        <w:t>8</w:t>
      </w:r>
      <w:r w:rsidRPr="009C5CEC">
        <w:rPr>
          <w:rFonts w:ascii="Times New Roman" w:hAnsi="Times New Roman" w:cs="Times New Roman"/>
          <w:color w:val="auto"/>
          <w:sz w:val="22"/>
          <w:szCs w:val="22"/>
        </w:rPr>
        <w:t>, Vilniu</w:t>
      </w:r>
      <w:r w:rsidR="000B396C" w:rsidRPr="009C5CEC">
        <w:rPr>
          <w:rFonts w:ascii="Times New Roman" w:hAnsi="Times New Roman" w:cs="Times New Roman"/>
          <w:color w:val="auto"/>
          <w:sz w:val="22"/>
          <w:szCs w:val="22"/>
        </w:rPr>
        <w:t>s</w:t>
      </w:r>
      <w:r w:rsidRPr="009C5CEC">
        <w:rPr>
          <w:rFonts w:ascii="Times New Roman" w:hAnsi="Times New Roman" w:cs="Times New Roman"/>
          <w:color w:val="auto"/>
          <w:sz w:val="22"/>
          <w:szCs w:val="22"/>
        </w:rPr>
        <w:t>, kabinet</w:t>
      </w:r>
      <w:r w:rsidR="000B396C" w:rsidRPr="009C5CEC">
        <w:rPr>
          <w:rFonts w:ascii="Times New Roman" w:hAnsi="Times New Roman" w:cs="Times New Roman"/>
          <w:color w:val="auto"/>
          <w:sz w:val="22"/>
          <w:szCs w:val="22"/>
        </w:rPr>
        <w:t>o</w:t>
      </w:r>
      <w:r w:rsidRPr="009C5CEC">
        <w:rPr>
          <w:rFonts w:ascii="Times New Roman" w:hAnsi="Times New Roman" w:cs="Times New Roman"/>
          <w:color w:val="auto"/>
          <w:sz w:val="22"/>
          <w:szCs w:val="22"/>
        </w:rPr>
        <w:t xml:space="preserve"> Nr. 1</w:t>
      </w:r>
      <w:r w:rsidR="00771612" w:rsidRPr="009C5CEC">
        <w:rPr>
          <w:rFonts w:ascii="Times New Roman" w:hAnsi="Times New Roman" w:cs="Times New Roman"/>
          <w:color w:val="auto"/>
          <w:sz w:val="22"/>
          <w:szCs w:val="22"/>
        </w:rPr>
        <w:t>07</w:t>
      </w:r>
      <w:r w:rsidRPr="009C5CEC">
        <w:rPr>
          <w:rFonts w:ascii="Times New Roman" w:hAnsi="Times New Roman" w:cs="Times New Roman"/>
          <w:color w:val="auto"/>
          <w:sz w:val="22"/>
          <w:szCs w:val="22"/>
        </w:rPr>
        <w:t xml:space="preserve"> arba siunčiami paštu, </w:t>
      </w:r>
      <w:r w:rsidR="006D06A7" w:rsidRPr="009C5CEC">
        <w:rPr>
          <w:rStyle w:val="FontStyle26"/>
          <w:rFonts w:ascii="Times New Roman" w:hAnsi="Times New Roman" w:cs="Times New Roman"/>
          <w:sz w:val="22"/>
          <w:szCs w:val="22"/>
        </w:rPr>
        <w:t>T</w:t>
      </w:r>
      <w:r w:rsidR="003D663F" w:rsidRPr="009C5CEC">
        <w:rPr>
          <w:rStyle w:val="FontStyle26"/>
          <w:rFonts w:ascii="Times New Roman" w:hAnsi="Times New Roman" w:cs="Times New Roman"/>
          <w:sz w:val="22"/>
          <w:szCs w:val="22"/>
        </w:rPr>
        <w:t>arnyba</w:t>
      </w:r>
      <w:r w:rsidR="000B396C" w:rsidRPr="009C5CEC">
        <w:rPr>
          <w:rStyle w:val="FontStyle26"/>
          <w:rFonts w:ascii="Times New Roman" w:hAnsi="Times New Roman" w:cs="Times New Roman"/>
          <w:sz w:val="22"/>
          <w:szCs w:val="22"/>
        </w:rPr>
        <w:t>i</w:t>
      </w:r>
      <w:r w:rsidRPr="009C5CEC">
        <w:rPr>
          <w:rFonts w:ascii="Times New Roman" w:hAnsi="Times New Roman" w:cs="Times New Roman"/>
          <w:color w:val="auto"/>
          <w:sz w:val="22"/>
          <w:szCs w:val="22"/>
        </w:rPr>
        <w:t xml:space="preserve">, </w:t>
      </w:r>
      <w:r w:rsidR="003D663F" w:rsidRPr="009C5CEC">
        <w:rPr>
          <w:rStyle w:val="FontStyle26"/>
          <w:rFonts w:ascii="Times New Roman" w:hAnsi="Times New Roman" w:cs="Times New Roman"/>
          <w:sz w:val="22"/>
          <w:szCs w:val="22"/>
        </w:rPr>
        <w:t>Labdarių g.</w:t>
      </w:r>
      <w:r w:rsidR="00692A60" w:rsidRPr="009C5CEC">
        <w:rPr>
          <w:rStyle w:val="FontStyle26"/>
          <w:rFonts w:ascii="Times New Roman" w:hAnsi="Times New Roman" w:cs="Times New Roman"/>
          <w:sz w:val="22"/>
          <w:szCs w:val="22"/>
        </w:rPr>
        <w:t xml:space="preserve"> </w:t>
      </w:r>
      <w:r w:rsidR="003D663F" w:rsidRPr="009C5CEC">
        <w:rPr>
          <w:rStyle w:val="FontStyle26"/>
          <w:rFonts w:ascii="Times New Roman" w:hAnsi="Times New Roman" w:cs="Times New Roman"/>
          <w:sz w:val="22"/>
          <w:szCs w:val="22"/>
        </w:rPr>
        <w:t>8</w:t>
      </w:r>
      <w:r w:rsidRPr="009C5CEC">
        <w:rPr>
          <w:rFonts w:ascii="Times New Roman" w:hAnsi="Times New Roman" w:cs="Times New Roman"/>
          <w:color w:val="auto"/>
          <w:sz w:val="22"/>
          <w:szCs w:val="22"/>
        </w:rPr>
        <w:t xml:space="preserve">, </w:t>
      </w:r>
      <w:r w:rsidR="00CA3DEB" w:rsidRPr="009C5CEC">
        <w:rPr>
          <w:rFonts w:ascii="Times New Roman" w:hAnsi="Times New Roman" w:cs="Times New Roman"/>
          <w:color w:val="auto"/>
          <w:sz w:val="22"/>
          <w:szCs w:val="22"/>
        </w:rPr>
        <w:t>01120</w:t>
      </w:r>
      <w:r w:rsidRPr="009C5CEC">
        <w:rPr>
          <w:rFonts w:ascii="Times New Roman" w:hAnsi="Times New Roman" w:cs="Times New Roman"/>
          <w:color w:val="auto"/>
          <w:sz w:val="22"/>
          <w:szCs w:val="22"/>
        </w:rPr>
        <w:t xml:space="preserve"> Vilniu</w:t>
      </w:r>
      <w:r w:rsidR="000B396C" w:rsidRPr="009C5CEC">
        <w:rPr>
          <w:rFonts w:ascii="Times New Roman" w:hAnsi="Times New Roman" w:cs="Times New Roman"/>
          <w:color w:val="auto"/>
          <w:sz w:val="22"/>
          <w:szCs w:val="22"/>
        </w:rPr>
        <w:t>s</w:t>
      </w:r>
      <w:r w:rsidRPr="009C5CEC">
        <w:rPr>
          <w:rFonts w:ascii="Times New Roman" w:hAnsi="Times New Roman" w:cs="Times New Roman"/>
          <w:color w:val="auto"/>
          <w:sz w:val="22"/>
          <w:szCs w:val="22"/>
        </w:rPr>
        <w:t>.</w:t>
      </w:r>
    </w:p>
    <w:p w14:paraId="03451DF1" w14:textId="6B57DD00" w:rsidR="008B077A" w:rsidRPr="009C5CEC" w:rsidRDefault="008B077A"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Pasiūlymai turi būti </w:t>
      </w:r>
      <w:r w:rsidR="00461E2A" w:rsidRPr="009C5CEC">
        <w:rPr>
          <w:rFonts w:ascii="Times New Roman" w:hAnsi="Times New Roman" w:cs="Times New Roman"/>
          <w:color w:val="auto"/>
          <w:sz w:val="22"/>
          <w:szCs w:val="22"/>
        </w:rPr>
        <w:t>pateikti</w:t>
      </w:r>
      <w:r w:rsidRPr="009C5CEC">
        <w:rPr>
          <w:rFonts w:ascii="Times New Roman" w:hAnsi="Times New Roman" w:cs="Times New Roman"/>
          <w:color w:val="auto"/>
          <w:sz w:val="22"/>
          <w:szCs w:val="22"/>
        </w:rPr>
        <w:t xml:space="preserve"> iki </w:t>
      </w:r>
      <w:r w:rsidRPr="0044741B">
        <w:rPr>
          <w:rFonts w:ascii="Times New Roman" w:hAnsi="Times New Roman" w:cs="Times New Roman"/>
          <w:b/>
          <w:bCs/>
          <w:color w:val="000000" w:themeColor="text1"/>
          <w:sz w:val="22"/>
          <w:szCs w:val="22"/>
          <w:u w:val="single"/>
        </w:rPr>
        <w:t>202</w:t>
      </w:r>
      <w:r w:rsidR="006A76CF" w:rsidRPr="0044741B">
        <w:rPr>
          <w:rFonts w:ascii="Times New Roman" w:hAnsi="Times New Roman" w:cs="Times New Roman"/>
          <w:b/>
          <w:bCs/>
          <w:color w:val="000000" w:themeColor="text1"/>
          <w:sz w:val="22"/>
          <w:szCs w:val="22"/>
          <w:u w:val="single"/>
        </w:rPr>
        <w:t>6</w:t>
      </w:r>
      <w:r w:rsidRPr="0044741B">
        <w:rPr>
          <w:rFonts w:ascii="Times New Roman" w:hAnsi="Times New Roman" w:cs="Times New Roman"/>
          <w:b/>
          <w:bCs/>
          <w:color w:val="000000" w:themeColor="text1"/>
          <w:sz w:val="22"/>
          <w:szCs w:val="22"/>
          <w:u w:val="single"/>
        </w:rPr>
        <w:t xml:space="preserve"> m</w:t>
      </w:r>
      <w:r w:rsidRPr="00A75CF0">
        <w:rPr>
          <w:rFonts w:ascii="Times New Roman" w:hAnsi="Times New Roman" w:cs="Times New Roman"/>
          <w:b/>
          <w:bCs/>
          <w:color w:val="000000" w:themeColor="text1"/>
          <w:sz w:val="22"/>
          <w:szCs w:val="22"/>
          <w:u w:val="single"/>
        </w:rPr>
        <w:t xml:space="preserve">. </w:t>
      </w:r>
      <w:r w:rsidR="006A76CF" w:rsidRPr="00A75CF0">
        <w:rPr>
          <w:rFonts w:ascii="Times New Roman" w:hAnsi="Times New Roman" w:cs="Times New Roman"/>
          <w:b/>
          <w:bCs/>
          <w:color w:val="000000" w:themeColor="text1"/>
          <w:sz w:val="22"/>
          <w:szCs w:val="22"/>
          <w:u w:val="single"/>
        </w:rPr>
        <w:t>kovo</w:t>
      </w:r>
      <w:r w:rsidR="001B783E" w:rsidRPr="00A75CF0">
        <w:rPr>
          <w:rFonts w:ascii="Times New Roman" w:hAnsi="Times New Roman" w:cs="Times New Roman"/>
          <w:b/>
          <w:bCs/>
          <w:color w:val="000000" w:themeColor="text1"/>
          <w:sz w:val="22"/>
          <w:szCs w:val="22"/>
          <w:u w:val="single"/>
        </w:rPr>
        <w:t xml:space="preserve"> </w:t>
      </w:r>
      <w:r w:rsidR="00957B24" w:rsidRPr="00A75CF0">
        <w:rPr>
          <w:rFonts w:ascii="Times New Roman" w:hAnsi="Times New Roman" w:cs="Times New Roman"/>
          <w:b/>
          <w:bCs/>
          <w:color w:val="000000" w:themeColor="text1"/>
          <w:sz w:val="22"/>
          <w:szCs w:val="22"/>
          <w:u w:val="single"/>
        </w:rPr>
        <w:t>2</w:t>
      </w:r>
      <w:r w:rsidR="00C21D01" w:rsidRPr="00A75CF0">
        <w:rPr>
          <w:rFonts w:ascii="Times New Roman" w:hAnsi="Times New Roman" w:cs="Times New Roman"/>
          <w:b/>
          <w:bCs/>
          <w:color w:val="000000" w:themeColor="text1"/>
          <w:sz w:val="22"/>
          <w:szCs w:val="22"/>
          <w:u w:val="single"/>
        </w:rPr>
        <w:t>4</w:t>
      </w:r>
      <w:r w:rsidRPr="00A75CF0">
        <w:rPr>
          <w:rFonts w:ascii="Times New Roman" w:hAnsi="Times New Roman" w:cs="Times New Roman"/>
          <w:b/>
          <w:bCs/>
          <w:color w:val="000000" w:themeColor="text1"/>
          <w:sz w:val="22"/>
          <w:szCs w:val="22"/>
          <w:u w:val="single"/>
        </w:rPr>
        <w:t xml:space="preserve"> d.</w:t>
      </w:r>
      <w:r w:rsidR="00EC632D" w:rsidRPr="00A75CF0">
        <w:rPr>
          <w:rFonts w:ascii="Times New Roman" w:hAnsi="Times New Roman" w:cs="Times New Roman"/>
          <w:b/>
          <w:bCs/>
          <w:color w:val="000000" w:themeColor="text1"/>
          <w:sz w:val="22"/>
          <w:szCs w:val="22"/>
          <w:u w:val="single"/>
        </w:rPr>
        <w:t xml:space="preserve"> iki 1</w:t>
      </w:r>
      <w:r w:rsidR="006B71EB" w:rsidRPr="00A75CF0">
        <w:rPr>
          <w:rFonts w:ascii="Times New Roman" w:hAnsi="Times New Roman" w:cs="Times New Roman"/>
          <w:b/>
          <w:bCs/>
          <w:color w:val="000000" w:themeColor="text1"/>
          <w:sz w:val="22"/>
          <w:szCs w:val="22"/>
          <w:u w:val="single"/>
        </w:rPr>
        <w:t>3</w:t>
      </w:r>
      <w:r w:rsidR="00EC632D" w:rsidRPr="00A75CF0">
        <w:rPr>
          <w:rFonts w:ascii="Times New Roman" w:hAnsi="Times New Roman" w:cs="Times New Roman"/>
          <w:b/>
          <w:bCs/>
          <w:color w:val="000000" w:themeColor="text1"/>
          <w:sz w:val="22"/>
          <w:szCs w:val="22"/>
          <w:u w:val="single"/>
        </w:rPr>
        <w:t>:00 val.</w:t>
      </w:r>
    </w:p>
    <w:p w14:paraId="352F5084" w14:textId="1BEAE47C" w:rsidR="00DA3028" w:rsidRPr="009C5CEC" w:rsidRDefault="00DA3028"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Pirkimo sąlygose vartojamos pagrindinės sąvokos suprantamos taip, kaip jos apibrėžtos</w:t>
      </w:r>
      <w:r w:rsidR="009A1D9F" w:rsidRPr="009C5CEC">
        <w:rPr>
          <w:rFonts w:ascii="Times New Roman" w:hAnsi="Times New Roman" w:cs="Times New Roman"/>
          <w:color w:val="auto"/>
          <w:sz w:val="22"/>
          <w:szCs w:val="22"/>
        </w:rPr>
        <w:t xml:space="preserve"> Pirkimo sąlygos</w:t>
      </w:r>
      <w:r w:rsidR="00357DEC" w:rsidRPr="009C5CEC">
        <w:rPr>
          <w:rFonts w:ascii="Times New Roman" w:hAnsi="Times New Roman" w:cs="Times New Roman"/>
          <w:color w:val="auto"/>
          <w:sz w:val="22"/>
          <w:szCs w:val="22"/>
        </w:rPr>
        <w:t>e</w:t>
      </w:r>
      <w:r w:rsidR="009A1D9F" w:rsidRPr="009C5CEC">
        <w:rPr>
          <w:rFonts w:ascii="Times New Roman" w:hAnsi="Times New Roman" w:cs="Times New Roman"/>
          <w:color w:val="auto"/>
          <w:sz w:val="22"/>
          <w:szCs w:val="22"/>
        </w:rPr>
        <w:t xml:space="preserve"> ir</w:t>
      </w:r>
      <w:r w:rsidRPr="009C5CEC">
        <w:rPr>
          <w:rFonts w:ascii="Times New Roman" w:hAnsi="Times New Roman" w:cs="Times New Roman"/>
          <w:color w:val="auto"/>
          <w:sz w:val="22"/>
          <w:szCs w:val="22"/>
        </w:rPr>
        <w:t xml:space="preserve"> Apraše.</w:t>
      </w:r>
    </w:p>
    <w:p w14:paraId="6101E23C" w14:textId="341B5B2F" w:rsidR="00DA3028" w:rsidRPr="009C5CEC" w:rsidRDefault="009A393B"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lastRenderedPageBreak/>
        <w:t>Išlaidos, susijusios su dalyvavimu Pirkime, Kandidatams nekompensuojamos.</w:t>
      </w:r>
    </w:p>
    <w:p w14:paraId="2EA8899F" w14:textId="15D02061" w:rsidR="006F57C2" w:rsidRPr="009C5CEC" w:rsidRDefault="009A393B"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Kontaktini</w:t>
      </w:r>
      <w:r w:rsidR="006F57C2" w:rsidRPr="009C5CEC">
        <w:rPr>
          <w:rFonts w:ascii="Times New Roman" w:hAnsi="Times New Roman" w:cs="Times New Roman"/>
          <w:color w:val="auto"/>
          <w:sz w:val="22"/>
          <w:szCs w:val="22"/>
        </w:rPr>
        <w:t>s</w:t>
      </w:r>
      <w:r w:rsidRPr="009C5CEC">
        <w:rPr>
          <w:rFonts w:ascii="Times New Roman" w:hAnsi="Times New Roman" w:cs="Times New Roman"/>
          <w:color w:val="auto"/>
          <w:sz w:val="22"/>
          <w:szCs w:val="22"/>
        </w:rPr>
        <w:t xml:space="preserve"> asm</w:t>
      </w:r>
      <w:r w:rsidR="006F57C2" w:rsidRPr="009C5CEC">
        <w:rPr>
          <w:rFonts w:ascii="Times New Roman" w:hAnsi="Times New Roman" w:cs="Times New Roman"/>
          <w:color w:val="auto"/>
          <w:sz w:val="22"/>
          <w:szCs w:val="22"/>
        </w:rPr>
        <w:t xml:space="preserve">uo: </w:t>
      </w:r>
      <w:r w:rsidR="00393A1B" w:rsidRPr="009C5CEC">
        <w:rPr>
          <w:rFonts w:ascii="Times New Roman" w:hAnsi="Times New Roman" w:cs="Times New Roman"/>
          <w:bCs/>
          <w:sz w:val="22"/>
          <w:szCs w:val="22"/>
        </w:rPr>
        <w:t>Algimantas Kartočius, p</w:t>
      </w:r>
      <w:r w:rsidR="00393A1B" w:rsidRPr="009C5CEC">
        <w:rPr>
          <w:rFonts w:ascii="Times New Roman" w:hAnsi="Times New Roman" w:cs="Times New Roman"/>
          <w:sz w:val="22"/>
          <w:szCs w:val="22"/>
        </w:rPr>
        <w:t>rojekto „IŠ TYLOS – vaiko pagalbos namai“ vadovas</w:t>
      </w:r>
      <w:r w:rsidR="006F57C2" w:rsidRPr="009C5CEC">
        <w:rPr>
          <w:rFonts w:ascii="Times New Roman" w:hAnsi="Times New Roman" w:cs="Times New Roman"/>
          <w:color w:val="auto"/>
          <w:sz w:val="22"/>
          <w:szCs w:val="22"/>
        </w:rPr>
        <w:t xml:space="preserve">, tel. </w:t>
      </w:r>
      <w:r w:rsidR="00706E78" w:rsidRPr="009C5CEC">
        <w:rPr>
          <w:rFonts w:ascii="Times New Roman" w:hAnsi="Times New Roman" w:cs="Times New Roman"/>
          <w:color w:val="auto"/>
          <w:sz w:val="22"/>
          <w:szCs w:val="22"/>
        </w:rPr>
        <w:t>+370</w:t>
      </w:r>
      <w:r w:rsidR="008826C7" w:rsidRPr="009C5CEC">
        <w:rPr>
          <w:rFonts w:ascii="Times New Roman" w:hAnsi="Times New Roman" w:cs="Times New Roman"/>
          <w:color w:val="auto"/>
          <w:sz w:val="22"/>
          <w:szCs w:val="22"/>
        </w:rPr>
        <w:t xml:space="preserve"> </w:t>
      </w:r>
      <w:r w:rsidR="00172829" w:rsidRPr="009C5CEC">
        <w:rPr>
          <w:rFonts w:ascii="Times New Roman" w:hAnsi="Times New Roman" w:cs="Times New Roman"/>
          <w:color w:val="auto"/>
          <w:sz w:val="22"/>
          <w:szCs w:val="22"/>
        </w:rPr>
        <w:t xml:space="preserve">686 </w:t>
      </w:r>
      <w:r w:rsidR="002A15FA" w:rsidRPr="009C5CEC">
        <w:rPr>
          <w:rFonts w:ascii="Times New Roman" w:hAnsi="Times New Roman" w:cs="Times New Roman"/>
          <w:color w:val="auto"/>
          <w:sz w:val="22"/>
          <w:szCs w:val="22"/>
        </w:rPr>
        <w:t>12</w:t>
      </w:r>
      <w:r w:rsidR="00390CE6" w:rsidRPr="009C5CEC">
        <w:rPr>
          <w:rFonts w:ascii="Times New Roman" w:hAnsi="Times New Roman" w:cs="Times New Roman"/>
          <w:color w:val="auto"/>
          <w:sz w:val="22"/>
          <w:szCs w:val="22"/>
        </w:rPr>
        <w:t>6</w:t>
      </w:r>
      <w:r w:rsidR="002A15FA" w:rsidRPr="009C5CEC">
        <w:rPr>
          <w:rFonts w:ascii="Times New Roman" w:hAnsi="Times New Roman" w:cs="Times New Roman"/>
          <w:color w:val="auto"/>
          <w:sz w:val="22"/>
          <w:szCs w:val="22"/>
        </w:rPr>
        <w:t>49</w:t>
      </w:r>
      <w:r w:rsidR="006F57C2" w:rsidRPr="009C5CEC">
        <w:rPr>
          <w:rFonts w:ascii="Times New Roman" w:hAnsi="Times New Roman" w:cs="Times New Roman"/>
          <w:color w:val="auto"/>
          <w:sz w:val="22"/>
          <w:szCs w:val="22"/>
        </w:rPr>
        <w:t xml:space="preserve">, el. p. </w:t>
      </w:r>
      <w:hyperlink r:id="rId10" w:history="1">
        <w:r w:rsidR="000418B1" w:rsidRPr="007624D3">
          <w:rPr>
            <w:rStyle w:val="Hyperlink"/>
            <w:rFonts w:ascii="Times New Roman" w:hAnsi="Times New Roman" w:cs="Times New Roman"/>
            <w:sz w:val="22"/>
            <w:szCs w:val="22"/>
          </w:rPr>
          <w:t>algimantas.kartocius@vaikoteises.lt</w:t>
        </w:r>
      </w:hyperlink>
      <w:r w:rsidR="00AA20E8" w:rsidRPr="009C5CEC">
        <w:rPr>
          <w:rFonts w:ascii="Times New Roman" w:hAnsi="Times New Roman" w:cs="Times New Roman"/>
          <w:color w:val="auto"/>
          <w:sz w:val="22"/>
          <w:szCs w:val="22"/>
        </w:rPr>
        <w:t>.</w:t>
      </w:r>
    </w:p>
    <w:p w14:paraId="7BC92CB8" w14:textId="06C436CA" w:rsidR="00AC7E40" w:rsidRPr="009C5CEC" w:rsidRDefault="00AC7E40" w:rsidP="009678AF">
      <w:pPr>
        <w:pStyle w:val="Pagrindinistekstas6"/>
        <w:shd w:val="clear" w:color="auto" w:fill="auto"/>
        <w:tabs>
          <w:tab w:val="left" w:pos="1265"/>
          <w:tab w:val="left" w:pos="3984"/>
          <w:tab w:val="left" w:pos="7733"/>
        </w:tabs>
        <w:spacing w:line="276" w:lineRule="auto"/>
        <w:ind w:firstLine="720"/>
        <w:rPr>
          <w:rFonts w:ascii="Times New Roman" w:hAnsi="Times New Roman" w:cs="Times New Roman"/>
          <w:color w:val="auto"/>
          <w:sz w:val="22"/>
          <w:szCs w:val="22"/>
        </w:rPr>
      </w:pPr>
    </w:p>
    <w:p w14:paraId="6FC57DBC" w14:textId="03999DBA" w:rsidR="00FB1999" w:rsidRDefault="00DE743D" w:rsidP="009678AF">
      <w:pPr>
        <w:pStyle w:val="Heading40"/>
        <w:keepNext/>
        <w:keepLines/>
        <w:numPr>
          <w:ilvl w:val="0"/>
          <w:numId w:val="2"/>
        </w:numPr>
        <w:shd w:val="clear" w:color="auto" w:fill="auto"/>
        <w:tabs>
          <w:tab w:val="left" w:pos="142"/>
          <w:tab w:val="left" w:pos="567"/>
        </w:tabs>
        <w:spacing w:after="0" w:line="276" w:lineRule="auto"/>
        <w:jc w:val="center"/>
        <w:rPr>
          <w:rFonts w:ascii="Times New Roman" w:hAnsi="Times New Roman" w:cs="Times New Roman"/>
          <w:b/>
          <w:color w:val="auto"/>
          <w:sz w:val="22"/>
          <w:szCs w:val="22"/>
        </w:rPr>
      </w:pPr>
      <w:bookmarkStart w:id="3" w:name="bookmark1"/>
      <w:r w:rsidRPr="009C5CEC">
        <w:rPr>
          <w:rFonts w:ascii="Times New Roman" w:hAnsi="Times New Roman" w:cs="Times New Roman"/>
          <w:b/>
          <w:color w:val="auto"/>
          <w:sz w:val="22"/>
          <w:szCs w:val="22"/>
        </w:rPr>
        <w:t>PIRKIMO OBJEKTAS IR PRIVALOMIEJI REIKALAVIMAI</w:t>
      </w:r>
      <w:bookmarkEnd w:id="3"/>
    </w:p>
    <w:p w14:paraId="4EC53727" w14:textId="77777777" w:rsidR="002976F3" w:rsidRDefault="002976F3" w:rsidP="002976F3">
      <w:pPr>
        <w:pStyle w:val="Heading40"/>
        <w:keepNext/>
        <w:keepLines/>
        <w:shd w:val="clear" w:color="auto" w:fill="auto"/>
        <w:tabs>
          <w:tab w:val="left" w:pos="142"/>
          <w:tab w:val="left" w:pos="567"/>
        </w:tabs>
        <w:spacing w:after="0" w:line="276" w:lineRule="auto"/>
        <w:rPr>
          <w:rFonts w:ascii="Times New Roman" w:hAnsi="Times New Roman" w:cs="Times New Roman"/>
          <w:b/>
          <w:color w:val="auto"/>
          <w:sz w:val="22"/>
          <w:szCs w:val="22"/>
        </w:rPr>
      </w:pPr>
    </w:p>
    <w:p w14:paraId="24A07514" w14:textId="434A0C49" w:rsidR="009A393B" w:rsidRPr="009C5CEC" w:rsidRDefault="009A393B"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lang w:bidi="ar-SA"/>
        </w:rPr>
      </w:pPr>
      <w:r w:rsidRPr="009C5CEC">
        <w:rPr>
          <w:rFonts w:ascii="Times New Roman" w:hAnsi="Times New Roman" w:cs="Times New Roman"/>
          <w:color w:val="auto"/>
          <w:sz w:val="22"/>
          <w:szCs w:val="22"/>
          <w:lang w:bidi="ar-SA"/>
        </w:rPr>
        <w:t>Pirkimo objektas –</w:t>
      </w:r>
      <w:r w:rsidR="007713A8" w:rsidRPr="009C5CEC">
        <w:rPr>
          <w:rFonts w:ascii="Times New Roman" w:hAnsi="Times New Roman" w:cs="Times New Roman"/>
          <w:color w:val="auto"/>
          <w:sz w:val="22"/>
          <w:szCs w:val="22"/>
          <w:lang w:bidi="ar-SA"/>
        </w:rPr>
        <w:t xml:space="preserve"> </w:t>
      </w:r>
      <w:bookmarkStart w:id="4" w:name="_Hlk57007697"/>
      <w:r w:rsidR="00C541E5" w:rsidRPr="009C5CEC">
        <w:rPr>
          <w:rFonts w:ascii="Times New Roman" w:hAnsi="Times New Roman" w:cs="Times New Roman"/>
          <w:color w:val="auto"/>
          <w:sz w:val="22"/>
          <w:szCs w:val="22"/>
          <w:lang w:bidi="ar-SA"/>
        </w:rPr>
        <w:t>nekilnojamojo turto</w:t>
      </w:r>
      <w:bookmarkEnd w:id="4"/>
      <w:r w:rsidRPr="009C5CEC">
        <w:rPr>
          <w:rFonts w:ascii="Times New Roman" w:hAnsi="Times New Roman" w:cs="Times New Roman"/>
          <w:color w:val="auto"/>
          <w:sz w:val="22"/>
          <w:szCs w:val="22"/>
          <w:lang w:bidi="ar-SA"/>
        </w:rPr>
        <w:t xml:space="preserve">, </w:t>
      </w:r>
      <w:r w:rsidR="00166108" w:rsidRPr="009C5CEC">
        <w:rPr>
          <w:rFonts w:ascii="Times New Roman" w:hAnsi="Times New Roman" w:cs="Times New Roman"/>
          <w:color w:val="auto"/>
          <w:sz w:val="22"/>
          <w:szCs w:val="22"/>
          <w:lang w:bidi="ar-SA"/>
        </w:rPr>
        <w:t>nurodyt</w:t>
      </w:r>
      <w:r w:rsidR="00810689" w:rsidRPr="009C5CEC">
        <w:rPr>
          <w:rFonts w:ascii="Times New Roman" w:hAnsi="Times New Roman" w:cs="Times New Roman"/>
          <w:color w:val="auto"/>
          <w:sz w:val="22"/>
          <w:szCs w:val="22"/>
          <w:lang w:bidi="ar-SA"/>
        </w:rPr>
        <w:t>o</w:t>
      </w:r>
      <w:r w:rsidR="00166108" w:rsidRPr="009C5CEC">
        <w:rPr>
          <w:rFonts w:ascii="Times New Roman" w:hAnsi="Times New Roman" w:cs="Times New Roman"/>
          <w:color w:val="auto"/>
          <w:sz w:val="22"/>
          <w:szCs w:val="22"/>
          <w:lang w:bidi="ar-SA"/>
        </w:rPr>
        <w:t xml:space="preserve"> Pirkimo sąlygų Priede Nr. 2, </w:t>
      </w:r>
      <w:r w:rsidRPr="009C5CEC">
        <w:rPr>
          <w:rFonts w:ascii="Times New Roman" w:hAnsi="Times New Roman" w:cs="Times New Roman"/>
          <w:color w:val="auto"/>
          <w:sz w:val="22"/>
          <w:szCs w:val="22"/>
          <w:lang w:bidi="ar-SA"/>
        </w:rPr>
        <w:t>nuoma.</w:t>
      </w:r>
    </w:p>
    <w:p w14:paraId="1AFC9790" w14:textId="307219DE" w:rsidR="009A393B" w:rsidRPr="0036368C" w:rsidRDefault="009A393B"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lang w:bidi="ar-SA"/>
        </w:rPr>
      </w:pPr>
      <w:r w:rsidRPr="0036368C">
        <w:rPr>
          <w:rFonts w:ascii="Times New Roman" w:hAnsi="Times New Roman" w:cs="Times New Roman"/>
          <w:color w:val="auto"/>
          <w:sz w:val="22"/>
          <w:szCs w:val="22"/>
          <w:lang w:bidi="ar-SA"/>
        </w:rPr>
        <w:t xml:space="preserve">Reikalavimai </w:t>
      </w:r>
      <w:r w:rsidR="00C541E5" w:rsidRPr="0036368C">
        <w:rPr>
          <w:rFonts w:ascii="Times New Roman" w:hAnsi="Times New Roman" w:cs="Times New Roman"/>
          <w:color w:val="auto"/>
          <w:sz w:val="22"/>
          <w:szCs w:val="22"/>
          <w:lang w:bidi="ar-SA"/>
        </w:rPr>
        <w:t>nekilnojama</w:t>
      </w:r>
      <w:r w:rsidR="00357DEC" w:rsidRPr="0036368C">
        <w:rPr>
          <w:rFonts w:ascii="Times New Roman" w:hAnsi="Times New Roman" w:cs="Times New Roman"/>
          <w:color w:val="auto"/>
          <w:sz w:val="22"/>
          <w:szCs w:val="22"/>
          <w:lang w:bidi="ar-SA"/>
        </w:rPr>
        <w:t>jam</w:t>
      </w:r>
      <w:r w:rsidR="00C541E5" w:rsidRPr="0036368C">
        <w:rPr>
          <w:rFonts w:ascii="Times New Roman" w:hAnsi="Times New Roman" w:cs="Times New Roman"/>
          <w:color w:val="auto"/>
          <w:sz w:val="22"/>
          <w:szCs w:val="22"/>
          <w:lang w:bidi="ar-SA"/>
        </w:rPr>
        <w:t xml:space="preserve"> turtui</w:t>
      </w:r>
      <w:r w:rsidRPr="0036368C">
        <w:rPr>
          <w:rFonts w:ascii="Times New Roman" w:hAnsi="Times New Roman" w:cs="Times New Roman"/>
          <w:color w:val="auto"/>
          <w:sz w:val="22"/>
          <w:szCs w:val="22"/>
          <w:lang w:bidi="ar-SA"/>
        </w:rPr>
        <w:t xml:space="preserve"> nustatyti Pirkimo sąlygų Priede Nr. </w:t>
      </w:r>
      <w:r w:rsidR="00965AF5" w:rsidRPr="0036368C">
        <w:rPr>
          <w:rFonts w:ascii="Times New Roman" w:hAnsi="Times New Roman" w:cs="Times New Roman"/>
          <w:color w:val="auto"/>
          <w:sz w:val="22"/>
          <w:szCs w:val="22"/>
          <w:lang w:bidi="ar-SA"/>
        </w:rPr>
        <w:t>2</w:t>
      </w:r>
      <w:r w:rsidRPr="0036368C">
        <w:rPr>
          <w:rFonts w:ascii="Times New Roman" w:hAnsi="Times New Roman" w:cs="Times New Roman"/>
          <w:color w:val="auto"/>
          <w:sz w:val="22"/>
          <w:szCs w:val="22"/>
          <w:lang w:bidi="ar-SA"/>
        </w:rPr>
        <w:t>.</w:t>
      </w:r>
    </w:p>
    <w:p w14:paraId="734519AF" w14:textId="6EE854C2" w:rsidR="009A393B" w:rsidRPr="0036368C" w:rsidRDefault="00C541E5"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lang w:bidi="ar-SA"/>
        </w:rPr>
      </w:pPr>
      <w:r w:rsidRPr="0036368C">
        <w:rPr>
          <w:rFonts w:ascii="Times New Roman" w:hAnsi="Times New Roman" w:cs="Times New Roman"/>
          <w:color w:val="auto"/>
          <w:sz w:val="22"/>
          <w:szCs w:val="22"/>
          <w:lang w:bidi="ar-SA"/>
        </w:rPr>
        <w:t>Nekilnojamojo turto</w:t>
      </w:r>
      <w:r w:rsidR="009A393B" w:rsidRPr="0036368C">
        <w:rPr>
          <w:rFonts w:ascii="Times New Roman" w:hAnsi="Times New Roman" w:cs="Times New Roman"/>
          <w:color w:val="auto"/>
          <w:sz w:val="22"/>
          <w:szCs w:val="22"/>
          <w:lang w:bidi="ar-SA"/>
        </w:rPr>
        <w:t xml:space="preserve"> naudojimo paskirtis –</w:t>
      </w:r>
      <w:r w:rsidR="008B166C" w:rsidRPr="0036368C">
        <w:rPr>
          <w:rFonts w:ascii="Times New Roman" w:hAnsi="Times New Roman" w:cs="Times New Roman"/>
          <w:color w:val="auto"/>
          <w:sz w:val="22"/>
          <w:szCs w:val="22"/>
          <w:lang w:bidi="ar-SA"/>
        </w:rPr>
        <w:t xml:space="preserve"> </w:t>
      </w:r>
      <w:r w:rsidR="00716112" w:rsidRPr="0036368C">
        <w:rPr>
          <w:rFonts w:ascii="Times New Roman" w:hAnsi="Times New Roman" w:cs="Times New Roman"/>
          <w:bCs/>
          <w:color w:val="auto"/>
          <w:sz w:val="22"/>
          <w:szCs w:val="22"/>
        </w:rPr>
        <w:t>Perkančiosios organizacijos funkcijoms ir veiklai vykdyti įgyvendinant projektą „IŠ TYLOS – vaiko pagalbos namai“ Nr. 07-019-P-0001.</w:t>
      </w:r>
    </w:p>
    <w:p w14:paraId="1D3AE51D" w14:textId="15ACF1B7" w:rsidR="009A393B" w:rsidRPr="0036368C" w:rsidRDefault="009A393B"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lang w:bidi="ar-SA"/>
        </w:rPr>
      </w:pPr>
      <w:r w:rsidRPr="0036368C">
        <w:rPr>
          <w:rFonts w:ascii="Times New Roman" w:hAnsi="Times New Roman" w:cs="Times New Roman"/>
          <w:color w:val="auto"/>
          <w:sz w:val="22"/>
          <w:szCs w:val="22"/>
          <w:lang w:bidi="ar-SA"/>
        </w:rPr>
        <w:t xml:space="preserve">Pirkimas atliekamas skelbiamų derybų būdu. Pirkimo tikslas – sudaryti </w:t>
      </w:r>
      <w:r w:rsidR="00C541E5" w:rsidRPr="0036368C">
        <w:rPr>
          <w:rFonts w:ascii="Times New Roman" w:hAnsi="Times New Roman" w:cs="Times New Roman"/>
          <w:color w:val="auto"/>
          <w:sz w:val="22"/>
          <w:szCs w:val="22"/>
          <w:lang w:bidi="ar-SA"/>
        </w:rPr>
        <w:t>nekilnojamojo turto</w:t>
      </w:r>
      <w:r w:rsidRPr="0036368C">
        <w:rPr>
          <w:rFonts w:ascii="Times New Roman" w:hAnsi="Times New Roman" w:cs="Times New Roman"/>
          <w:color w:val="auto"/>
          <w:sz w:val="22"/>
          <w:szCs w:val="22"/>
          <w:lang w:bidi="ar-SA"/>
        </w:rPr>
        <w:t xml:space="preserve"> nuomos sutartį (toliau – Sutartis).</w:t>
      </w:r>
      <w:r w:rsidRPr="0036368C">
        <w:rPr>
          <w:rFonts w:ascii="Times New Roman" w:hAnsi="Times New Roman" w:cs="Times New Roman"/>
          <w:color w:val="auto"/>
          <w:sz w:val="22"/>
          <w:szCs w:val="22"/>
        </w:rPr>
        <w:t xml:space="preserve"> </w:t>
      </w:r>
      <w:r w:rsidR="00C541E5" w:rsidRPr="0036368C">
        <w:rPr>
          <w:rFonts w:ascii="Times New Roman" w:hAnsi="Times New Roman" w:cs="Times New Roman"/>
          <w:color w:val="auto"/>
          <w:sz w:val="22"/>
          <w:szCs w:val="22"/>
        </w:rPr>
        <w:t>S</w:t>
      </w:r>
      <w:r w:rsidRPr="0036368C">
        <w:rPr>
          <w:rFonts w:ascii="Times New Roman" w:hAnsi="Times New Roman" w:cs="Times New Roman"/>
          <w:color w:val="auto"/>
          <w:sz w:val="22"/>
          <w:szCs w:val="22"/>
        </w:rPr>
        <w:t>utarties projektas pridedamas kaip Pirkimo sąlygų Priedas</w:t>
      </w:r>
      <w:r w:rsidR="005F2FF9" w:rsidRPr="0036368C">
        <w:rPr>
          <w:rFonts w:ascii="Times New Roman" w:hAnsi="Times New Roman" w:cs="Times New Roman"/>
          <w:color w:val="auto"/>
          <w:sz w:val="22"/>
          <w:szCs w:val="22"/>
        </w:rPr>
        <w:t xml:space="preserve"> </w:t>
      </w:r>
      <w:r w:rsidRPr="0036368C">
        <w:rPr>
          <w:rFonts w:ascii="Times New Roman" w:hAnsi="Times New Roman" w:cs="Times New Roman"/>
          <w:color w:val="auto"/>
          <w:sz w:val="22"/>
          <w:szCs w:val="22"/>
        </w:rPr>
        <w:t xml:space="preserve">Nr. </w:t>
      </w:r>
      <w:r w:rsidR="00265873" w:rsidRPr="0036368C">
        <w:rPr>
          <w:rFonts w:ascii="Times New Roman" w:hAnsi="Times New Roman" w:cs="Times New Roman"/>
          <w:color w:val="auto"/>
          <w:sz w:val="22"/>
          <w:szCs w:val="22"/>
        </w:rPr>
        <w:t>3</w:t>
      </w:r>
      <w:r w:rsidR="00EC632D" w:rsidRPr="0036368C">
        <w:rPr>
          <w:rFonts w:ascii="Times New Roman" w:hAnsi="Times New Roman" w:cs="Times New Roman"/>
          <w:color w:val="auto"/>
          <w:sz w:val="22"/>
          <w:szCs w:val="22"/>
        </w:rPr>
        <w:t>.</w:t>
      </w:r>
    </w:p>
    <w:p w14:paraId="08759878" w14:textId="783BEE3E" w:rsidR="00AF499C" w:rsidRPr="0036368C" w:rsidRDefault="00114860"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lang w:bidi="ar-SA"/>
        </w:rPr>
      </w:pPr>
      <w:r w:rsidRPr="0036368C">
        <w:rPr>
          <w:rFonts w:ascii="Times New Roman" w:hAnsi="Times New Roman" w:cs="Times New Roman"/>
          <w:color w:val="auto"/>
          <w:sz w:val="22"/>
          <w:szCs w:val="22"/>
        </w:rPr>
        <w:t>Nekilnojamojo turto nuomos terminas – nuo Sutarties ir nekilnojamojo turto priėmimo–perdavimo akto pasirašymo dienos iki 2029 m. liepos 31 d.</w:t>
      </w:r>
    </w:p>
    <w:p w14:paraId="505AACB8" w14:textId="241D05D6" w:rsidR="00172C24" w:rsidRPr="00A75CF0" w:rsidRDefault="00114860"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lang w:bidi="ar-SA"/>
        </w:rPr>
      </w:pPr>
      <w:r w:rsidRPr="0036368C">
        <w:rPr>
          <w:rFonts w:ascii="Times New Roman" w:hAnsi="Times New Roman" w:cs="Times New Roman"/>
          <w:color w:val="auto"/>
          <w:sz w:val="22"/>
          <w:szCs w:val="22"/>
        </w:rPr>
        <w:t>Sutartis</w:t>
      </w:r>
      <w:r w:rsidRPr="00A75CF0">
        <w:rPr>
          <w:rFonts w:ascii="Times New Roman" w:hAnsi="Times New Roman" w:cs="Times New Roman"/>
          <w:color w:val="auto"/>
          <w:sz w:val="22"/>
          <w:szCs w:val="22"/>
        </w:rPr>
        <w:t xml:space="preserve"> ir nekilnojamojo turto priėmimo–perdavimo aktas pasirašomi ne vėliau kaip per 10 (dešimt) darbo dienų nuo kvietimo sudaryti Sutartį išsiuntimo dienos</w:t>
      </w:r>
      <w:r w:rsidR="006C78C4" w:rsidRPr="00A75CF0">
        <w:rPr>
          <w:rFonts w:ascii="Times New Roman" w:hAnsi="Times New Roman" w:cs="Times New Roman"/>
          <w:color w:val="auto"/>
          <w:sz w:val="22"/>
          <w:szCs w:val="22"/>
        </w:rPr>
        <w:t>.</w:t>
      </w:r>
    </w:p>
    <w:p w14:paraId="1CDD050A" w14:textId="77777777" w:rsidR="00172C24" w:rsidRPr="009C5CEC" w:rsidRDefault="00172C24" w:rsidP="009678AF">
      <w:pPr>
        <w:pStyle w:val="Pagrindinistekstas6"/>
        <w:shd w:val="clear" w:color="auto" w:fill="auto"/>
        <w:tabs>
          <w:tab w:val="left" w:pos="709"/>
        </w:tabs>
        <w:spacing w:line="276" w:lineRule="auto"/>
        <w:ind w:firstLine="720"/>
        <w:rPr>
          <w:rFonts w:ascii="Times New Roman" w:hAnsi="Times New Roman" w:cs="Times New Roman"/>
          <w:color w:val="auto"/>
          <w:sz w:val="22"/>
          <w:szCs w:val="22"/>
          <w:lang w:bidi="ar-SA"/>
        </w:rPr>
      </w:pPr>
    </w:p>
    <w:p w14:paraId="751AF6C1" w14:textId="35A0DE4B" w:rsidR="004428E5" w:rsidRPr="002976F3" w:rsidRDefault="004428E5" w:rsidP="009678AF">
      <w:pPr>
        <w:pStyle w:val="Pagrindinistekstas6"/>
        <w:numPr>
          <w:ilvl w:val="0"/>
          <w:numId w:val="2"/>
        </w:numPr>
        <w:shd w:val="clear" w:color="auto" w:fill="auto"/>
        <w:tabs>
          <w:tab w:val="left" w:pos="1265"/>
        </w:tabs>
        <w:spacing w:line="276" w:lineRule="auto"/>
        <w:ind w:right="20"/>
        <w:jc w:val="center"/>
        <w:rPr>
          <w:rFonts w:ascii="Times New Roman" w:hAnsi="Times New Roman" w:cs="Times New Roman"/>
          <w:color w:val="auto"/>
          <w:sz w:val="22"/>
          <w:szCs w:val="22"/>
        </w:rPr>
      </w:pPr>
      <w:r w:rsidRPr="009C5CEC">
        <w:rPr>
          <w:rFonts w:ascii="Times New Roman" w:hAnsi="Times New Roman" w:cs="Times New Roman"/>
          <w:b/>
          <w:color w:val="auto"/>
          <w:sz w:val="22"/>
          <w:szCs w:val="22"/>
        </w:rPr>
        <w:t>PASIŪLYMŲ RENGIMAS, PATEIKIMAS IR KEITIMAS</w:t>
      </w:r>
    </w:p>
    <w:p w14:paraId="7A5DDFE4" w14:textId="77777777" w:rsidR="002976F3" w:rsidRPr="009C5CEC" w:rsidRDefault="002976F3" w:rsidP="002976F3">
      <w:pPr>
        <w:pStyle w:val="Pagrindinistekstas6"/>
        <w:shd w:val="clear" w:color="auto" w:fill="auto"/>
        <w:tabs>
          <w:tab w:val="left" w:pos="1265"/>
        </w:tabs>
        <w:spacing w:line="276" w:lineRule="auto"/>
        <w:ind w:right="20" w:firstLine="0"/>
        <w:rPr>
          <w:rFonts w:ascii="Times New Roman" w:hAnsi="Times New Roman" w:cs="Times New Roman"/>
          <w:color w:val="auto"/>
          <w:sz w:val="22"/>
          <w:szCs w:val="22"/>
        </w:rPr>
      </w:pPr>
    </w:p>
    <w:p w14:paraId="6F44CFC0" w14:textId="1BAB4DA7" w:rsidR="00E4057D" w:rsidRPr="009C5CEC" w:rsidRDefault="00E4057D"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Pirkimo procedūros prasideda, kai Perkančioji organizacija paskelbia skelbimą apie Pirkimą.</w:t>
      </w:r>
    </w:p>
    <w:p w14:paraId="3DA322DF" w14:textId="3D768824" w:rsidR="004428E5" w:rsidRPr="009C5CEC" w:rsidRDefault="00E4057D"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Pirkimo procedūros baigiasi, kai:</w:t>
      </w:r>
    </w:p>
    <w:p w14:paraId="2F10AE9A" w14:textId="0B0678AC" w:rsidR="00DC710E" w:rsidRPr="009C5CEC" w:rsidRDefault="00DC710E" w:rsidP="009678AF">
      <w:pPr>
        <w:pStyle w:val="Pagrindinistekstas6"/>
        <w:numPr>
          <w:ilvl w:val="2"/>
          <w:numId w:val="5"/>
        </w:numPr>
        <w:shd w:val="clear" w:color="auto" w:fill="auto"/>
        <w:tabs>
          <w:tab w:val="left" w:pos="851"/>
          <w:tab w:val="left" w:pos="135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nutraukiamos Pirkimo procedūros dėl aplinkybių, dėl kurių Pirkimas tampa nenaudingas, negalimas ar neteisėtas, arba dėl pirkimo kainos ar kitų sąlygų nesutarimo;</w:t>
      </w:r>
    </w:p>
    <w:p w14:paraId="1E941E8D" w14:textId="7B8B13D8" w:rsidR="00DC710E" w:rsidRPr="009C5CEC" w:rsidRDefault="00DC710E" w:rsidP="009678AF">
      <w:pPr>
        <w:pStyle w:val="Pagrindinistekstas6"/>
        <w:numPr>
          <w:ilvl w:val="2"/>
          <w:numId w:val="5"/>
        </w:numPr>
        <w:shd w:val="clear" w:color="auto" w:fill="auto"/>
        <w:tabs>
          <w:tab w:val="left" w:pos="851"/>
          <w:tab w:val="left" w:pos="135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sudaroma </w:t>
      </w:r>
      <w:r w:rsidR="00A73E61" w:rsidRPr="009C5CEC">
        <w:rPr>
          <w:rFonts w:ascii="Times New Roman" w:hAnsi="Times New Roman" w:cs="Times New Roman"/>
          <w:color w:val="auto"/>
          <w:sz w:val="22"/>
          <w:szCs w:val="22"/>
        </w:rPr>
        <w:t>S</w:t>
      </w:r>
      <w:r w:rsidRPr="009C5CEC">
        <w:rPr>
          <w:rFonts w:ascii="Times New Roman" w:hAnsi="Times New Roman" w:cs="Times New Roman"/>
          <w:color w:val="auto"/>
          <w:sz w:val="22"/>
          <w:szCs w:val="22"/>
        </w:rPr>
        <w:t>utartis</w:t>
      </w:r>
      <w:r w:rsidR="00435542" w:rsidRPr="009C5CEC">
        <w:rPr>
          <w:rFonts w:ascii="Times New Roman" w:hAnsi="Times New Roman" w:cs="Times New Roman"/>
          <w:color w:val="auto"/>
          <w:sz w:val="22"/>
          <w:szCs w:val="22"/>
        </w:rPr>
        <w:t>;</w:t>
      </w:r>
    </w:p>
    <w:p w14:paraId="7C3874E4" w14:textId="4F9303B4" w:rsidR="00DC710E" w:rsidRPr="009C5CEC" w:rsidRDefault="00067647" w:rsidP="009678AF">
      <w:pPr>
        <w:pStyle w:val="Pagrindinistekstas6"/>
        <w:numPr>
          <w:ilvl w:val="2"/>
          <w:numId w:val="5"/>
        </w:numPr>
        <w:shd w:val="clear" w:color="auto" w:fill="auto"/>
        <w:tabs>
          <w:tab w:val="left" w:pos="851"/>
          <w:tab w:val="left" w:pos="135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Kandidatas atsisako pasirašyti Sutartį ir nėra kito Kandidato, kurio Pasiūlymas atitinka Pirkimo sąlygas, arba kai Kandidatas, atsisakęs pasirašyti Sutartį, yra vienintelis Kandidatas, pateikęs Pasiūlymą;</w:t>
      </w:r>
    </w:p>
    <w:p w14:paraId="49A79D71" w14:textId="5D6AACE8" w:rsidR="00DC710E" w:rsidRPr="009C5CEC" w:rsidRDefault="00DC710E" w:rsidP="009678AF">
      <w:pPr>
        <w:pStyle w:val="Pagrindinistekstas6"/>
        <w:numPr>
          <w:ilvl w:val="2"/>
          <w:numId w:val="5"/>
        </w:numPr>
        <w:shd w:val="clear" w:color="auto" w:fill="auto"/>
        <w:tabs>
          <w:tab w:val="left" w:pos="851"/>
          <w:tab w:val="left" w:pos="135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visų Kandidatų pateikti </w:t>
      </w:r>
      <w:r w:rsidR="003207CC" w:rsidRPr="009C5CEC">
        <w:rPr>
          <w:rFonts w:ascii="Times New Roman" w:hAnsi="Times New Roman" w:cs="Times New Roman"/>
          <w:color w:val="auto"/>
          <w:sz w:val="22"/>
          <w:szCs w:val="22"/>
        </w:rPr>
        <w:t>Pasiūlymai</w:t>
      </w:r>
      <w:r w:rsidRPr="009C5CEC">
        <w:rPr>
          <w:rFonts w:ascii="Times New Roman" w:hAnsi="Times New Roman" w:cs="Times New Roman"/>
          <w:color w:val="auto"/>
          <w:sz w:val="22"/>
          <w:szCs w:val="22"/>
        </w:rPr>
        <w:t xml:space="preserve"> neatitinka </w:t>
      </w:r>
      <w:r w:rsidR="003207CC" w:rsidRPr="009C5CEC">
        <w:rPr>
          <w:rFonts w:ascii="Times New Roman" w:hAnsi="Times New Roman" w:cs="Times New Roman"/>
          <w:color w:val="auto"/>
          <w:sz w:val="22"/>
          <w:szCs w:val="22"/>
        </w:rPr>
        <w:t>Pirkimo sąlygose</w:t>
      </w:r>
      <w:r w:rsidRPr="009C5CEC">
        <w:rPr>
          <w:rFonts w:ascii="Times New Roman" w:hAnsi="Times New Roman" w:cs="Times New Roman"/>
          <w:color w:val="auto"/>
          <w:sz w:val="22"/>
          <w:szCs w:val="22"/>
        </w:rPr>
        <w:t xml:space="preserve"> nustatytų reikalavimų;</w:t>
      </w:r>
    </w:p>
    <w:p w14:paraId="59C54194" w14:textId="24AD2547" w:rsidR="00DC710E" w:rsidRPr="009C5CEC" w:rsidRDefault="00DC710E" w:rsidP="009678AF">
      <w:pPr>
        <w:pStyle w:val="Pagrindinistekstas6"/>
        <w:numPr>
          <w:ilvl w:val="2"/>
          <w:numId w:val="5"/>
        </w:numPr>
        <w:shd w:val="clear" w:color="auto" w:fill="auto"/>
        <w:tabs>
          <w:tab w:val="left" w:pos="851"/>
          <w:tab w:val="left" w:pos="1350"/>
          <w:tab w:val="left" w:pos="2127"/>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per nustatytą terminą nebuvo gautas nė vienas </w:t>
      </w:r>
      <w:r w:rsidR="003207CC" w:rsidRPr="009C5CEC">
        <w:rPr>
          <w:rFonts w:ascii="Times New Roman" w:hAnsi="Times New Roman" w:cs="Times New Roman"/>
          <w:color w:val="auto"/>
          <w:sz w:val="22"/>
          <w:szCs w:val="22"/>
        </w:rPr>
        <w:t>P</w:t>
      </w:r>
      <w:r w:rsidRPr="009C5CEC">
        <w:rPr>
          <w:rFonts w:ascii="Times New Roman" w:hAnsi="Times New Roman" w:cs="Times New Roman"/>
          <w:color w:val="auto"/>
          <w:sz w:val="22"/>
          <w:szCs w:val="22"/>
        </w:rPr>
        <w:t>asiūlymas.</w:t>
      </w:r>
    </w:p>
    <w:p w14:paraId="041FA93E" w14:textId="24EFEDB5" w:rsidR="00150DD8" w:rsidRPr="009C5CEC" w:rsidRDefault="00E8447E" w:rsidP="009678AF">
      <w:pPr>
        <w:pStyle w:val="Pagrindinistekstas6"/>
        <w:numPr>
          <w:ilvl w:val="1"/>
          <w:numId w:val="5"/>
        </w:numPr>
        <w:shd w:val="clear" w:color="auto" w:fill="auto"/>
        <w:tabs>
          <w:tab w:val="left" w:pos="709"/>
          <w:tab w:val="left" w:pos="1418"/>
        </w:tabs>
        <w:spacing w:line="276" w:lineRule="auto"/>
        <w:ind w:left="0" w:firstLine="720"/>
        <w:rPr>
          <w:rFonts w:ascii="Times New Roman" w:hAnsi="Times New Roman" w:cs="Times New Roman"/>
          <w:b/>
          <w:bCs/>
          <w:color w:val="auto"/>
          <w:sz w:val="22"/>
          <w:szCs w:val="22"/>
        </w:rPr>
      </w:pPr>
      <w:r w:rsidRPr="009C5CEC">
        <w:rPr>
          <w:rFonts w:ascii="Times New Roman" w:hAnsi="Times New Roman" w:cs="Times New Roman"/>
          <w:color w:val="auto"/>
          <w:sz w:val="22"/>
          <w:szCs w:val="22"/>
        </w:rPr>
        <w:t xml:space="preserve">Kandidatas, pageidaujantis dalyvauti Pirkime, pateikia Perkančiajai organizacijai Pasiūlymą raštu, pasirašytą Kandidato ar jo įgalioto asmens. </w:t>
      </w:r>
      <w:r w:rsidRPr="009C5CEC">
        <w:rPr>
          <w:rFonts w:ascii="Times New Roman" w:hAnsi="Times New Roman" w:cs="Times New Roman"/>
          <w:b/>
          <w:bCs/>
          <w:color w:val="auto"/>
          <w:sz w:val="22"/>
          <w:szCs w:val="22"/>
        </w:rPr>
        <w:t>Kandidatas Pasiūlymą pateikia pagal Pirkimo sąlygų Priede Nr. 1 pateiktą formą. Pasiūlymą sudaro</w:t>
      </w:r>
      <w:r w:rsidR="00150DD8" w:rsidRPr="009C5CEC">
        <w:rPr>
          <w:rFonts w:ascii="Times New Roman" w:hAnsi="Times New Roman" w:cs="Times New Roman"/>
          <w:b/>
          <w:bCs/>
          <w:color w:val="auto"/>
          <w:sz w:val="22"/>
          <w:szCs w:val="22"/>
        </w:rPr>
        <w:t>:</w:t>
      </w:r>
    </w:p>
    <w:p w14:paraId="7EA81614" w14:textId="7F81970A" w:rsidR="003207CC" w:rsidRPr="009C5CEC" w:rsidRDefault="003207CC" w:rsidP="009678AF">
      <w:pPr>
        <w:pStyle w:val="Pagrindinistekstas6"/>
        <w:numPr>
          <w:ilvl w:val="2"/>
          <w:numId w:val="5"/>
        </w:numPr>
        <w:shd w:val="clear" w:color="auto" w:fill="auto"/>
        <w:tabs>
          <w:tab w:val="left" w:pos="851"/>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siūlomo išnuomoti nekilnojamojo turto:</w:t>
      </w:r>
    </w:p>
    <w:p w14:paraId="3D044F3A" w14:textId="024C92BC" w:rsidR="003207CC" w:rsidRPr="009C5CEC" w:rsidRDefault="003207CC" w:rsidP="009678AF">
      <w:pPr>
        <w:pStyle w:val="Pagrindinistekstas6"/>
        <w:numPr>
          <w:ilvl w:val="3"/>
          <w:numId w:val="5"/>
        </w:numPr>
        <w:shd w:val="clear" w:color="auto" w:fill="auto"/>
        <w:tabs>
          <w:tab w:val="left" w:pos="1620"/>
          <w:tab w:val="left" w:pos="241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nuosavyb</w:t>
      </w:r>
      <w:r w:rsidR="00570879" w:rsidRPr="009C5CEC">
        <w:rPr>
          <w:rFonts w:ascii="Times New Roman" w:hAnsi="Times New Roman" w:cs="Times New Roman"/>
          <w:color w:val="auto"/>
          <w:sz w:val="22"/>
          <w:szCs w:val="22"/>
        </w:rPr>
        <w:t>ės ar patikėjimo teisę</w:t>
      </w:r>
      <w:r w:rsidRPr="009C5CEC">
        <w:rPr>
          <w:rFonts w:ascii="Times New Roman" w:hAnsi="Times New Roman" w:cs="Times New Roman"/>
          <w:color w:val="auto"/>
          <w:sz w:val="22"/>
          <w:szCs w:val="22"/>
        </w:rPr>
        <w:t xml:space="preserve"> patvirtinančių dokumentų kopijos;</w:t>
      </w:r>
    </w:p>
    <w:p w14:paraId="1027E3A9" w14:textId="12709904" w:rsidR="003207CC" w:rsidRPr="009C5CEC" w:rsidRDefault="003207CC" w:rsidP="009678AF">
      <w:pPr>
        <w:pStyle w:val="Pagrindinistekstas6"/>
        <w:numPr>
          <w:ilvl w:val="3"/>
          <w:numId w:val="5"/>
        </w:numPr>
        <w:shd w:val="clear" w:color="auto" w:fill="auto"/>
        <w:tabs>
          <w:tab w:val="left" w:pos="1620"/>
          <w:tab w:val="left" w:pos="241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kadastro duomenų bylos kopija</w:t>
      </w:r>
      <w:r w:rsidR="002366DB">
        <w:rPr>
          <w:rFonts w:ascii="Times New Roman" w:hAnsi="Times New Roman" w:cs="Times New Roman"/>
          <w:color w:val="auto"/>
          <w:sz w:val="22"/>
          <w:szCs w:val="22"/>
        </w:rPr>
        <w:t xml:space="preserve"> (</w:t>
      </w:r>
      <w:r w:rsidR="007718BD" w:rsidRPr="007718BD">
        <w:rPr>
          <w:rFonts w:ascii="Times New Roman" w:hAnsi="Times New Roman" w:cs="Times New Roman"/>
          <w:color w:val="auto"/>
          <w:sz w:val="22"/>
          <w:szCs w:val="22"/>
        </w:rPr>
        <w:t>įskaitant patalpų planą su patalpų plotais</w:t>
      </w:r>
      <w:r w:rsidR="002366DB">
        <w:rPr>
          <w:rFonts w:ascii="Times New Roman" w:hAnsi="Times New Roman" w:cs="Times New Roman"/>
          <w:color w:val="auto"/>
          <w:sz w:val="22"/>
          <w:szCs w:val="22"/>
        </w:rPr>
        <w:t>)</w:t>
      </w:r>
      <w:r w:rsidRPr="009C5CEC">
        <w:rPr>
          <w:rFonts w:ascii="Times New Roman" w:hAnsi="Times New Roman" w:cs="Times New Roman"/>
          <w:color w:val="auto"/>
          <w:sz w:val="22"/>
          <w:szCs w:val="22"/>
        </w:rPr>
        <w:t>;</w:t>
      </w:r>
    </w:p>
    <w:p w14:paraId="50BAFBDC" w14:textId="5A6BAAE2" w:rsidR="001867A6" w:rsidRPr="009C5CEC" w:rsidRDefault="001867A6" w:rsidP="009678AF">
      <w:pPr>
        <w:pStyle w:val="Pagrindinistekstas6"/>
        <w:numPr>
          <w:ilvl w:val="3"/>
          <w:numId w:val="5"/>
        </w:numPr>
        <w:shd w:val="clear" w:color="auto" w:fill="auto"/>
        <w:tabs>
          <w:tab w:val="left" w:pos="1620"/>
          <w:tab w:val="left" w:pos="2410"/>
        </w:tabs>
        <w:spacing w:line="276" w:lineRule="auto"/>
        <w:ind w:left="0" w:firstLine="720"/>
        <w:rPr>
          <w:rFonts w:ascii="Times New Roman" w:hAnsi="Times New Roman" w:cs="Times New Roman"/>
          <w:color w:val="auto"/>
          <w:sz w:val="22"/>
          <w:szCs w:val="22"/>
        </w:rPr>
      </w:pPr>
      <w:r w:rsidRPr="00912AD5">
        <w:rPr>
          <w:rFonts w:ascii="Times New Roman" w:hAnsi="Times New Roman" w:cs="Times New Roman"/>
          <w:color w:val="auto"/>
          <w:sz w:val="22"/>
          <w:szCs w:val="22"/>
        </w:rPr>
        <w:t>Kandidato patvirtinimas, pateikiamas pasirašant Pasiūlymo formą</w:t>
      </w:r>
      <w:r w:rsidRPr="009C5CEC">
        <w:rPr>
          <w:rFonts w:ascii="Times New Roman" w:hAnsi="Times New Roman" w:cs="Times New Roman"/>
          <w:color w:val="auto"/>
          <w:sz w:val="22"/>
          <w:szCs w:val="22"/>
        </w:rPr>
        <w:t xml:space="preserve"> (Pirkimo sąlygų Priedas Nr. 1), kad:</w:t>
      </w:r>
    </w:p>
    <w:p w14:paraId="4B5C4D09" w14:textId="6964F84D" w:rsidR="001867A6" w:rsidRPr="009C5CEC" w:rsidRDefault="00C02809" w:rsidP="009678AF">
      <w:pPr>
        <w:pStyle w:val="Pagrindinistekstas6"/>
        <w:shd w:val="clear" w:color="auto" w:fill="auto"/>
        <w:tabs>
          <w:tab w:val="left" w:pos="1620"/>
          <w:tab w:val="left" w:pos="2410"/>
        </w:tabs>
        <w:spacing w:line="276" w:lineRule="auto"/>
        <w:ind w:left="720" w:firstLine="0"/>
        <w:rPr>
          <w:rFonts w:ascii="Times New Roman" w:hAnsi="Times New Roman" w:cs="Times New Roman"/>
          <w:color w:val="auto"/>
          <w:sz w:val="22"/>
          <w:szCs w:val="22"/>
        </w:rPr>
      </w:pPr>
      <w:r w:rsidRPr="009C5CEC">
        <w:rPr>
          <w:rFonts w:ascii="Times New Roman" w:hAnsi="Times New Roman" w:cs="Times New Roman"/>
          <w:color w:val="auto"/>
          <w:sz w:val="22"/>
          <w:szCs w:val="22"/>
        </w:rPr>
        <w:t>3.3.1.3.1.</w:t>
      </w:r>
      <w:r w:rsidR="001867A6" w:rsidRPr="009C5CEC">
        <w:rPr>
          <w:rFonts w:ascii="Times New Roman" w:hAnsi="Times New Roman" w:cs="Times New Roman"/>
          <w:color w:val="auto"/>
          <w:sz w:val="22"/>
          <w:szCs w:val="22"/>
        </w:rPr>
        <w:t xml:space="preserve"> siūlomas išnuomoti nekilnojamasis turtas nėra areštuotas, dėl jo teisme nėra ginčų ir nėra kitų trečiųjų asmenų teisių ar pretenzijų į siūlomą išnuomoti nekilnojamąjį turtą, išskyrus įkeitimą;</w:t>
      </w:r>
    </w:p>
    <w:p w14:paraId="0A7E0BBB" w14:textId="7BE31A12" w:rsidR="00BD1E51" w:rsidRPr="009C5CEC" w:rsidRDefault="00C02809" w:rsidP="009678AF">
      <w:pPr>
        <w:pStyle w:val="Pagrindinistekstas6"/>
        <w:shd w:val="clear" w:color="auto" w:fill="auto"/>
        <w:tabs>
          <w:tab w:val="left" w:pos="1620"/>
          <w:tab w:val="left" w:pos="2410"/>
        </w:tabs>
        <w:spacing w:line="276" w:lineRule="auto"/>
        <w:ind w:left="720" w:firstLine="0"/>
        <w:rPr>
          <w:rFonts w:ascii="Times New Roman" w:hAnsi="Times New Roman" w:cs="Times New Roman"/>
          <w:color w:val="auto"/>
          <w:sz w:val="22"/>
          <w:szCs w:val="22"/>
        </w:rPr>
      </w:pPr>
      <w:r w:rsidRPr="009C5CEC">
        <w:rPr>
          <w:rFonts w:ascii="Times New Roman" w:hAnsi="Times New Roman" w:cs="Times New Roman"/>
          <w:color w:val="auto"/>
          <w:sz w:val="22"/>
          <w:szCs w:val="22"/>
        </w:rPr>
        <w:t>3.3.1.3.2.</w:t>
      </w:r>
      <w:r w:rsidR="001867A6" w:rsidRPr="009C5CEC">
        <w:rPr>
          <w:rFonts w:ascii="Times New Roman" w:hAnsi="Times New Roman" w:cs="Times New Roman"/>
          <w:color w:val="auto"/>
          <w:sz w:val="22"/>
          <w:szCs w:val="22"/>
        </w:rPr>
        <w:t xml:space="preserve"> jeigu siūlomas nuomoti nekilnojamasis turtas yra įkeistas – pateikiamas įkaito turėtojo sutikimas nuomoti konkretų nekilnojamąjį turtą</w:t>
      </w:r>
      <w:r w:rsidR="007713A8" w:rsidRPr="009C5CEC">
        <w:rPr>
          <w:rFonts w:ascii="Times New Roman" w:hAnsi="Times New Roman" w:cs="Times New Roman"/>
          <w:color w:val="auto"/>
          <w:sz w:val="22"/>
          <w:szCs w:val="22"/>
        </w:rPr>
        <w:t>;</w:t>
      </w:r>
    </w:p>
    <w:p w14:paraId="094DB9E3" w14:textId="7B8E2E5A" w:rsidR="006F026C" w:rsidRPr="009C5CEC" w:rsidRDefault="0017375C" w:rsidP="009678AF">
      <w:pPr>
        <w:pStyle w:val="Pagrindinistekstas6"/>
        <w:numPr>
          <w:ilvl w:val="2"/>
          <w:numId w:val="5"/>
        </w:numPr>
        <w:shd w:val="clear" w:color="auto" w:fill="auto"/>
        <w:tabs>
          <w:tab w:val="left" w:pos="567"/>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įgaliojimas, suteikiantis teisę asmeniui derėtis dėl </w:t>
      </w:r>
      <w:r w:rsidR="00646622" w:rsidRPr="009C5CEC">
        <w:rPr>
          <w:rFonts w:ascii="Times New Roman" w:hAnsi="Times New Roman" w:cs="Times New Roman"/>
          <w:color w:val="auto"/>
          <w:sz w:val="22"/>
          <w:szCs w:val="22"/>
        </w:rPr>
        <w:t>nekilnojamojo turto</w:t>
      </w:r>
      <w:r w:rsidRPr="009C5CEC">
        <w:rPr>
          <w:rFonts w:ascii="Times New Roman" w:hAnsi="Times New Roman" w:cs="Times New Roman"/>
          <w:color w:val="auto"/>
          <w:sz w:val="22"/>
          <w:szCs w:val="22"/>
        </w:rPr>
        <w:t xml:space="preserve"> nuomojimo, pateikti Pasiūlymą, dokumentus ir sudaryti Sutartį ar kitaip disponuoti </w:t>
      </w:r>
      <w:r w:rsidR="00646622" w:rsidRPr="009C5CEC">
        <w:rPr>
          <w:rFonts w:ascii="Times New Roman" w:hAnsi="Times New Roman" w:cs="Times New Roman"/>
          <w:color w:val="auto"/>
          <w:sz w:val="22"/>
          <w:szCs w:val="22"/>
        </w:rPr>
        <w:t>nekilnojamu turtu</w:t>
      </w:r>
      <w:r w:rsidRPr="009C5CEC">
        <w:rPr>
          <w:rFonts w:ascii="Times New Roman" w:hAnsi="Times New Roman" w:cs="Times New Roman"/>
          <w:color w:val="auto"/>
          <w:sz w:val="22"/>
          <w:szCs w:val="22"/>
        </w:rPr>
        <w:t xml:space="preserve">, kai šis asmuo nėra </w:t>
      </w:r>
      <w:r w:rsidR="00646622" w:rsidRPr="009C5CEC">
        <w:rPr>
          <w:rFonts w:ascii="Times New Roman" w:hAnsi="Times New Roman" w:cs="Times New Roman"/>
          <w:color w:val="auto"/>
          <w:sz w:val="22"/>
          <w:szCs w:val="22"/>
        </w:rPr>
        <w:t>nekilnojamojo turto</w:t>
      </w:r>
      <w:r w:rsidR="00C541E5" w:rsidRPr="009C5CEC">
        <w:rPr>
          <w:rFonts w:ascii="Times New Roman" w:hAnsi="Times New Roman" w:cs="Times New Roman"/>
          <w:color w:val="auto"/>
          <w:sz w:val="22"/>
          <w:szCs w:val="22"/>
        </w:rPr>
        <w:t xml:space="preserve"> </w:t>
      </w:r>
      <w:r w:rsidRPr="009C5CEC">
        <w:rPr>
          <w:rFonts w:ascii="Times New Roman" w:hAnsi="Times New Roman" w:cs="Times New Roman"/>
          <w:color w:val="auto"/>
          <w:sz w:val="22"/>
          <w:szCs w:val="22"/>
        </w:rPr>
        <w:t>savininkas;</w:t>
      </w:r>
    </w:p>
    <w:p w14:paraId="3A6B146F" w14:textId="77777777" w:rsidR="00190372" w:rsidRPr="009C5CEC" w:rsidRDefault="00190372" w:rsidP="009678AF">
      <w:pPr>
        <w:pStyle w:val="Pagrindinistekstas6"/>
        <w:numPr>
          <w:ilvl w:val="2"/>
          <w:numId w:val="5"/>
        </w:numPr>
        <w:shd w:val="clear" w:color="auto" w:fill="auto"/>
        <w:tabs>
          <w:tab w:val="left" w:pos="567"/>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siūlomo išnuomoti nekilnojamojo turto apžiūros sąlygos, nurodant:</w:t>
      </w:r>
    </w:p>
    <w:p w14:paraId="38FBBAD8" w14:textId="77777777" w:rsidR="00190372" w:rsidRPr="009C5CEC" w:rsidRDefault="00190372" w:rsidP="009678AF">
      <w:pPr>
        <w:pStyle w:val="Pagrindinistekstas6"/>
        <w:numPr>
          <w:ilvl w:val="3"/>
          <w:numId w:val="5"/>
        </w:numPr>
        <w:shd w:val="clear" w:color="auto" w:fill="auto"/>
        <w:tabs>
          <w:tab w:val="left" w:pos="567"/>
          <w:tab w:val="left" w:pos="162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laiką (dienas ir valandas), per kurį galima apžiūrėti nekilnojamą turtą;</w:t>
      </w:r>
    </w:p>
    <w:p w14:paraId="2C3BC61D" w14:textId="38F67F95" w:rsidR="00190372" w:rsidRPr="009C5CEC" w:rsidRDefault="00FB0023" w:rsidP="009678AF">
      <w:pPr>
        <w:pStyle w:val="Pagrindinistekstas6"/>
        <w:numPr>
          <w:ilvl w:val="3"/>
          <w:numId w:val="5"/>
        </w:numPr>
        <w:shd w:val="clear" w:color="auto" w:fill="auto"/>
        <w:tabs>
          <w:tab w:val="left" w:pos="567"/>
          <w:tab w:val="left" w:pos="162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Kandidato (įgalioto) atstovo, į kurį galima kreiptis dėl apžiūros, kontaktinius duomenis (pareigos, vardas, pavardė, tel. Nr., el. pašto adresas)</w:t>
      </w:r>
      <w:r w:rsidR="00190372" w:rsidRPr="009C5CEC">
        <w:rPr>
          <w:rFonts w:ascii="Times New Roman" w:hAnsi="Times New Roman" w:cs="Times New Roman"/>
          <w:color w:val="auto"/>
          <w:sz w:val="22"/>
          <w:szCs w:val="22"/>
        </w:rPr>
        <w:t>.</w:t>
      </w:r>
    </w:p>
    <w:p w14:paraId="6F880EA3" w14:textId="35AB4BFB" w:rsidR="00AC44C3" w:rsidRPr="009C5CEC" w:rsidRDefault="00884146" w:rsidP="009678AF">
      <w:pPr>
        <w:pStyle w:val="Pagrindinistekstas6"/>
        <w:numPr>
          <w:ilvl w:val="2"/>
          <w:numId w:val="5"/>
        </w:numPr>
        <w:shd w:val="clear" w:color="auto" w:fill="auto"/>
        <w:tabs>
          <w:tab w:val="left" w:pos="567"/>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siūlomo išnuomoti nekilnojamojo turto nuotrauk</w:t>
      </w:r>
      <w:r w:rsidR="00D221EA" w:rsidRPr="009C5CEC">
        <w:rPr>
          <w:rFonts w:ascii="Times New Roman" w:hAnsi="Times New Roman" w:cs="Times New Roman"/>
          <w:color w:val="auto"/>
          <w:sz w:val="22"/>
          <w:szCs w:val="22"/>
        </w:rPr>
        <w:t>a</w:t>
      </w:r>
      <w:r w:rsidRPr="009C5CEC">
        <w:rPr>
          <w:rFonts w:ascii="Times New Roman" w:hAnsi="Times New Roman" w:cs="Times New Roman"/>
          <w:color w:val="auto"/>
          <w:sz w:val="22"/>
          <w:szCs w:val="22"/>
        </w:rPr>
        <w:t>s</w:t>
      </w:r>
      <w:r w:rsidR="006D12F2">
        <w:rPr>
          <w:rFonts w:ascii="Times New Roman" w:hAnsi="Times New Roman" w:cs="Times New Roman"/>
          <w:color w:val="auto"/>
          <w:sz w:val="22"/>
          <w:szCs w:val="22"/>
        </w:rPr>
        <w:t xml:space="preserve">, </w:t>
      </w:r>
      <w:r w:rsidRPr="009C5CEC">
        <w:rPr>
          <w:rFonts w:ascii="Times New Roman" w:hAnsi="Times New Roman" w:cs="Times New Roman"/>
          <w:color w:val="auto"/>
          <w:sz w:val="22"/>
          <w:szCs w:val="22"/>
        </w:rPr>
        <w:t>pateikiant ne mažiau kaip: pastato fasado, įėjimo, priimamojo, kabinetų, pasitarimų patalpos, virtuvėlės, sanitarinių mazgų, taip pat privažiavimo ir (ar) parkavimo vietų nuotraukas</w:t>
      </w:r>
      <w:r w:rsidR="007D7809">
        <w:rPr>
          <w:rFonts w:ascii="Times New Roman" w:hAnsi="Times New Roman" w:cs="Times New Roman"/>
          <w:color w:val="auto"/>
          <w:sz w:val="22"/>
          <w:szCs w:val="22"/>
        </w:rPr>
        <w:t>.</w:t>
      </w:r>
    </w:p>
    <w:p w14:paraId="20B22A7F" w14:textId="35F0BCCF" w:rsidR="00BD1E51" w:rsidRPr="000913A6" w:rsidRDefault="00BD1E51" w:rsidP="009678AF">
      <w:pPr>
        <w:pStyle w:val="Pagrindinistekstas6"/>
        <w:numPr>
          <w:ilvl w:val="2"/>
          <w:numId w:val="5"/>
        </w:numPr>
        <w:shd w:val="clear" w:color="auto" w:fill="auto"/>
        <w:tabs>
          <w:tab w:val="left" w:pos="567"/>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lastRenderedPageBreak/>
        <w:t>nurodoma siūlom</w:t>
      </w:r>
      <w:r w:rsidR="00B2491C" w:rsidRPr="009C5CEC">
        <w:rPr>
          <w:rFonts w:ascii="Times New Roman" w:hAnsi="Times New Roman" w:cs="Times New Roman"/>
          <w:color w:val="auto"/>
          <w:sz w:val="22"/>
          <w:szCs w:val="22"/>
        </w:rPr>
        <w:t>o</w:t>
      </w:r>
      <w:r w:rsidRPr="009C5CEC">
        <w:rPr>
          <w:rFonts w:ascii="Times New Roman" w:hAnsi="Times New Roman" w:cs="Times New Roman"/>
          <w:color w:val="auto"/>
          <w:sz w:val="22"/>
          <w:szCs w:val="22"/>
        </w:rPr>
        <w:t xml:space="preserve"> išnuomoti </w:t>
      </w:r>
      <w:r w:rsidR="00B2491C" w:rsidRPr="009C5CEC">
        <w:rPr>
          <w:rFonts w:ascii="Times New Roman" w:hAnsi="Times New Roman" w:cs="Times New Roman"/>
          <w:color w:val="auto"/>
          <w:sz w:val="22"/>
          <w:szCs w:val="22"/>
        </w:rPr>
        <w:t>nekilnojamojo turto</w:t>
      </w:r>
      <w:r w:rsidRPr="009C5CEC">
        <w:rPr>
          <w:rFonts w:ascii="Times New Roman" w:hAnsi="Times New Roman" w:cs="Times New Roman"/>
          <w:color w:val="auto"/>
          <w:sz w:val="22"/>
          <w:szCs w:val="22"/>
        </w:rPr>
        <w:t xml:space="preserve"> pradinė nuomos kaina. </w:t>
      </w:r>
      <w:r w:rsidR="00DD3E64" w:rsidRPr="009C5CEC">
        <w:rPr>
          <w:rFonts w:ascii="Times New Roman" w:hAnsi="Times New Roman" w:cs="Times New Roman"/>
          <w:color w:val="auto"/>
          <w:sz w:val="22"/>
          <w:szCs w:val="22"/>
        </w:rPr>
        <w:t xml:space="preserve">Pateikiama užpildyta Pasiūlymo forma (Pirkimo sąlygų Priedas Nr. </w:t>
      </w:r>
      <w:r w:rsidR="00965AF5" w:rsidRPr="009C5CEC">
        <w:rPr>
          <w:rFonts w:ascii="Times New Roman" w:hAnsi="Times New Roman" w:cs="Times New Roman"/>
          <w:color w:val="auto"/>
          <w:sz w:val="22"/>
          <w:szCs w:val="22"/>
        </w:rPr>
        <w:t>1</w:t>
      </w:r>
      <w:r w:rsidR="00DD3E64" w:rsidRPr="009C5CEC">
        <w:rPr>
          <w:rFonts w:ascii="Times New Roman" w:hAnsi="Times New Roman" w:cs="Times New Roman"/>
          <w:color w:val="auto"/>
          <w:sz w:val="22"/>
          <w:szCs w:val="22"/>
        </w:rPr>
        <w:t xml:space="preserve">) su Pasiūlymo formoje nurodytais privalomais pateikti </w:t>
      </w:r>
      <w:r w:rsidR="00DD3E64" w:rsidRPr="000913A6">
        <w:rPr>
          <w:rFonts w:ascii="Times New Roman" w:hAnsi="Times New Roman" w:cs="Times New Roman"/>
          <w:color w:val="auto"/>
          <w:sz w:val="22"/>
          <w:szCs w:val="22"/>
        </w:rPr>
        <w:t>dokumentais;</w:t>
      </w:r>
    </w:p>
    <w:p w14:paraId="645809D2" w14:textId="12F7A503" w:rsidR="00372F3C" w:rsidRPr="000913A6" w:rsidRDefault="00372F3C" w:rsidP="009678AF">
      <w:pPr>
        <w:pStyle w:val="Pagrindinistekstas6"/>
        <w:numPr>
          <w:ilvl w:val="2"/>
          <w:numId w:val="5"/>
        </w:numPr>
        <w:shd w:val="clear" w:color="auto" w:fill="auto"/>
        <w:tabs>
          <w:tab w:val="left" w:pos="567"/>
        </w:tabs>
        <w:spacing w:line="276" w:lineRule="auto"/>
        <w:ind w:left="0" w:firstLine="720"/>
        <w:rPr>
          <w:rFonts w:ascii="Times New Roman" w:hAnsi="Times New Roman" w:cs="Times New Roman"/>
          <w:color w:val="auto"/>
          <w:sz w:val="22"/>
          <w:szCs w:val="22"/>
        </w:rPr>
      </w:pPr>
      <w:r w:rsidRPr="000913A6">
        <w:rPr>
          <w:rFonts w:ascii="Times New Roman" w:hAnsi="Times New Roman" w:cs="Times New Roman"/>
          <w:color w:val="auto"/>
          <w:sz w:val="22"/>
          <w:szCs w:val="22"/>
        </w:rPr>
        <w:t>Kandidatas Pasiūlyme patvirtina, kad Nuomininkas galės faktiškai naudotis nekilnojamuoju turtu nuo Sutarties ir nekilnojamojo turto priėmimo–perdavimo akto pasirašymo dienos.</w:t>
      </w:r>
    </w:p>
    <w:p w14:paraId="0023BEF0" w14:textId="4EF33C2A" w:rsidR="00817DCF" w:rsidRPr="009C5CEC" w:rsidRDefault="00817DCF" w:rsidP="009678AF">
      <w:pPr>
        <w:pStyle w:val="Pagrindinistekstas6"/>
        <w:numPr>
          <w:ilvl w:val="2"/>
          <w:numId w:val="5"/>
        </w:numPr>
        <w:shd w:val="clear" w:color="auto" w:fill="auto"/>
        <w:tabs>
          <w:tab w:val="left" w:pos="567"/>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pateikiama kita Pirkimo sąlygose reikalaujama informacija / duomenys / dokumentai.</w:t>
      </w:r>
    </w:p>
    <w:p w14:paraId="1A14D261" w14:textId="3270AAE5" w:rsidR="003207CC" w:rsidRPr="009C5CEC" w:rsidRDefault="00817DCF" w:rsidP="009678AF">
      <w:pPr>
        <w:pStyle w:val="Pagrindinistekstas6"/>
        <w:numPr>
          <w:ilvl w:val="1"/>
          <w:numId w:val="5"/>
        </w:numPr>
        <w:shd w:val="clear" w:color="auto" w:fill="auto"/>
        <w:tabs>
          <w:tab w:val="left" w:pos="709"/>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Kandidatas gali pateikti tik vieną </w:t>
      </w:r>
      <w:r w:rsidR="00585C3F" w:rsidRPr="009C5CEC">
        <w:rPr>
          <w:rFonts w:ascii="Times New Roman" w:hAnsi="Times New Roman" w:cs="Times New Roman"/>
          <w:color w:val="auto"/>
          <w:sz w:val="22"/>
          <w:szCs w:val="22"/>
        </w:rPr>
        <w:t>P</w:t>
      </w:r>
      <w:r w:rsidRPr="009C5CEC">
        <w:rPr>
          <w:rFonts w:ascii="Times New Roman" w:hAnsi="Times New Roman" w:cs="Times New Roman"/>
          <w:color w:val="auto"/>
          <w:sz w:val="22"/>
          <w:szCs w:val="22"/>
        </w:rPr>
        <w:t>asiūlymą dėl konkre</w:t>
      </w:r>
      <w:r w:rsidR="00585C3F" w:rsidRPr="009C5CEC">
        <w:rPr>
          <w:rFonts w:ascii="Times New Roman" w:hAnsi="Times New Roman" w:cs="Times New Roman"/>
          <w:color w:val="auto"/>
          <w:sz w:val="22"/>
          <w:szCs w:val="22"/>
        </w:rPr>
        <w:t xml:space="preserve">taus </w:t>
      </w:r>
      <w:r w:rsidR="00585C3F" w:rsidRPr="009C5CEC">
        <w:rPr>
          <w:rFonts w:ascii="Times New Roman" w:hAnsi="Times New Roman" w:cs="Times New Roman"/>
          <w:color w:val="auto"/>
          <w:sz w:val="22"/>
          <w:szCs w:val="22"/>
          <w:lang w:bidi="ar-SA"/>
        </w:rPr>
        <w:t>nekilnojamojo turto</w:t>
      </w:r>
      <w:r w:rsidR="00585C3F" w:rsidRPr="009C5CEC">
        <w:rPr>
          <w:rFonts w:ascii="Times New Roman" w:hAnsi="Times New Roman" w:cs="Times New Roman"/>
          <w:color w:val="auto"/>
          <w:sz w:val="22"/>
          <w:szCs w:val="22"/>
        </w:rPr>
        <w:t xml:space="preserve">. </w:t>
      </w:r>
      <w:r w:rsidRPr="009C5CEC">
        <w:rPr>
          <w:rFonts w:ascii="Times New Roman" w:hAnsi="Times New Roman" w:cs="Times New Roman"/>
          <w:color w:val="auto"/>
          <w:sz w:val="22"/>
          <w:szCs w:val="22"/>
        </w:rPr>
        <w:t xml:space="preserve">Alternatyvius pasiūlymus pateikti draudžiama. Alternatyvus pasiūlymas – pasiūlymas, kuriame siūlomos kitokios, negu yra nustatyta Pirkimo sąlygose, </w:t>
      </w:r>
      <w:r w:rsidR="005C4FAF" w:rsidRPr="009C5CEC">
        <w:rPr>
          <w:rFonts w:ascii="Times New Roman" w:hAnsi="Times New Roman" w:cs="Times New Roman"/>
          <w:color w:val="auto"/>
          <w:sz w:val="22"/>
          <w:szCs w:val="22"/>
        </w:rPr>
        <w:t>nekilnojamojo turto</w:t>
      </w:r>
      <w:r w:rsidRPr="009C5CEC">
        <w:rPr>
          <w:rFonts w:ascii="Times New Roman" w:hAnsi="Times New Roman" w:cs="Times New Roman"/>
          <w:color w:val="auto"/>
          <w:sz w:val="22"/>
          <w:szCs w:val="22"/>
        </w:rPr>
        <w:t xml:space="preserve"> charakteristikos arba Pirkimo sąlygos. Kandidatai, kurie pateiks alternatyvius </w:t>
      </w:r>
      <w:r w:rsidR="005C4FAF" w:rsidRPr="009C5CEC">
        <w:rPr>
          <w:rFonts w:ascii="Times New Roman" w:hAnsi="Times New Roman" w:cs="Times New Roman"/>
          <w:color w:val="auto"/>
          <w:sz w:val="22"/>
          <w:szCs w:val="22"/>
        </w:rPr>
        <w:t>P</w:t>
      </w:r>
      <w:r w:rsidRPr="009C5CEC">
        <w:rPr>
          <w:rFonts w:ascii="Times New Roman" w:hAnsi="Times New Roman" w:cs="Times New Roman"/>
          <w:color w:val="auto"/>
          <w:sz w:val="22"/>
          <w:szCs w:val="22"/>
        </w:rPr>
        <w:t xml:space="preserve">asiūlymus, bus atmetami ir jų </w:t>
      </w:r>
      <w:r w:rsidR="005C4FAF" w:rsidRPr="009C5CEC">
        <w:rPr>
          <w:rFonts w:ascii="Times New Roman" w:hAnsi="Times New Roman" w:cs="Times New Roman"/>
          <w:color w:val="auto"/>
          <w:sz w:val="22"/>
          <w:szCs w:val="22"/>
        </w:rPr>
        <w:t>P</w:t>
      </w:r>
      <w:r w:rsidRPr="009C5CEC">
        <w:rPr>
          <w:rFonts w:ascii="Times New Roman" w:hAnsi="Times New Roman" w:cs="Times New Roman"/>
          <w:color w:val="auto"/>
          <w:sz w:val="22"/>
          <w:szCs w:val="22"/>
        </w:rPr>
        <w:t>asiūlymai nevertinami.</w:t>
      </w:r>
    </w:p>
    <w:p w14:paraId="4A1D2933" w14:textId="62E098C8" w:rsidR="00817DCF" w:rsidRPr="009C5CEC" w:rsidRDefault="0040770A" w:rsidP="009678AF">
      <w:pPr>
        <w:pStyle w:val="Pagrindinistekstas6"/>
        <w:numPr>
          <w:ilvl w:val="1"/>
          <w:numId w:val="5"/>
        </w:numPr>
        <w:shd w:val="clear" w:color="auto" w:fill="auto"/>
        <w:tabs>
          <w:tab w:val="left" w:pos="709"/>
          <w:tab w:val="left" w:pos="1418"/>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Kandidato Pasiūlymas bei kita korespondencija pateikiami lietuvių kalba. Jei atitinkami dokumentai yra išduoti kita kalba, turi būti pateiktas tinkamai patvirtintas vertimas į lietuvių kalbą. Vertimo patvirtinimas laikomas tinkamu, jei vertimas yra patvirtintas vertėjo parašu ir vertimo biuro antspaudu arba Kandidato vadovo ar jo įgalioto asmens parašu ir antspaudu (jei turi)</w:t>
      </w:r>
      <w:r w:rsidR="00817DCF" w:rsidRPr="009C5CEC">
        <w:rPr>
          <w:rFonts w:ascii="Times New Roman" w:hAnsi="Times New Roman" w:cs="Times New Roman"/>
          <w:color w:val="auto"/>
          <w:sz w:val="22"/>
          <w:szCs w:val="22"/>
        </w:rPr>
        <w:t>.</w:t>
      </w:r>
    </w:p>
    <w:p w14:paraId="5C2D3A57" w14:textId="5D80F5A7" w:rsidR="005A2106" w:rsidRPr="009C5CEC" w:rsidRDefault="005A2106" w:rsidP="009678AF">
      <w:pPr>
        <w:pStyle w:val="Pagrindinistekstas6"/>
        <w:numPr>
          <w:ilvl w:val="1"/>
          <w:numId w:val="5"/>
        </w:numPr>
        <w:shd w:val="clear" w:color="auto" w:fill="auto"/>
        <w:tabs>
          <w:tab w:val="left" w:pos="709"/>
          <w:tab w:val="left" w:pos="1418"/>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Prieš teikdamas pasiūlymą, Kandidatas privalo susipažinti su šių sąlygų 9 punkte nurodyta informacija apie asmens duomenų tvarkymą bei su šia informacija supažindinti savo darbuotojus ar kitus įgaliotus asmenis, kurių asmens duomenys bus teikiami Perkančiajai organizacijai Pasiūlyme, sudarant ar vykdant Nuomos sutartį.   </w:t>
      </w:r>
    </w:p>
    <w:p w14:paraId="3BCEB1BB" w14:textId="28B2E188" w:rsidR="005A2106" w:rsidRPr="009C5CEC" w:rsidRDefault="0023776F" w:rsidP="009678AF">
      <w:pPr>
        <w:pStyle w:val="Pagrindinistekstas6"/>
        <w:numPr>
          <w:ilvl w:val="1"/>
          <w:numId w:val="5"/>
        </w:numPr>
        <w:shd w:val="clear" w:color="auto" w:fill="auto"/>
        <w:tabs>
          <w:tab w:val="left" w:pos="709"/>
          <w:tab w:val="left" w:pos="1418"/>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Pateikdamas Pasiūlymą, Kandidatas sutinka su Pirkimo sąlygomis ir patvirtina, kad jo Pasiūlyme pateikta informacija yra teisinga ir apima viską, ko reikia norint tinkamai įvykdyti Sutartį.</w:t>
      </w:r>
    </w:p>
    <w:p w14:paraId="509EB3D6" w14:textId="54E0619F" w:rsidR="0023776F" w:rsidRPr="009C5CEC" w:rsidRDefault="0002482E" w:rsidP="009678AF">
      <w:pPr>
        <w:pStyle w:val="Pagrindinistekstas6"/>
        <w:numPr>
          <w:ilvl w:val="1"/>
          <w:numId w:val="5"/>
        </w:numPr>
        <w:shd w:val="clear" w:color="auto" w:fill="auto"/>
        <w:tabs>
          <w:tab w:val="left" w:pos="709"/>
          <w:tab w:val="left" w:pos="1418"/>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Kandidatai Pasiūlyme turi nurodyti, kokia Pasiūlyme pateikta informacija yra konfidenciali, jei tokia yra. Tokią informaciją sudaro komercinė (gamybinė) paslaptis ir konfidencialieji pasiūlymų aspektai. Informacija, kurią viešai skelbti įpareigoja Lietuvos Respublikos įstatymai, negali būti Kandidato nurodoma kaip konfidenciali, todėl Kandidatui nurodžius tokią informaciją kaip konfidencialią, Perkančioji organizacija turi teisę ją skelbti. Konfidencialiais taip pat negali būti laikomi: Kandidato pavadinimas, Pasiūlymo kaina, taip pat kita informacija, kuri teisės aktų nustatyta tvarka turi būti skelbiama arba kitokiu būdu viešai prieinama visuomenei. Perkančioji organizacija gali kreiptis į Kandidatą, prašydama pagrįsti informacijos konfidencialumą. Perkančioji organizacija, Komisija, jos nariai ar ekspertai ir kiti asmenys, nepažeisdami įstatymų reikalavimų, ypač dėl sudarytos Sutarties skelbimo ir informacijos, negali tretiesiems asmenims atskleisti Kandidato Perkančiajai organizacijai pateiktos informacijos, kurią Kandidatas pagrįstai nurodė kaip konfidencialią. Konfidencialius dokumentus Kandidatas nurodo Pasiūlymo formoje, parengtoje pagal Pirkimo sąlygų 1 priedą</w:t>
      </w:r>
      <w:r w:rsidR="0023776F" w:rsidRPr="009C5CEC">
        <w:rPr>
          <w:rFonts w:ascii="Times New Roman" w:hAnsi="Times New Roman" w:cs="Times New Roman"/>
          <w:color w:val="auto"/>
          <w:sz w:val="22"/>
          <w:szCs w:val="22"/>
        </w:rPr>
        <w:t>.</w:t>
      </w:r>
    </w:p>
    <w:p w14:paraId="009ECF8C" w14:textId="6503E736" w:rsidR="0023776F" w:rsidRPr="009C5CEC" w:rsidRDefault="0023776F" w:rsidP="009678AF">
      <w:pPr>
        <w:pStyle w:val="Pagrindinistekstas6"/>
        <w:numPr>
          <w:ilvl w:val="1"/>
          <w:numId w:val="5"/>
        </w:numPr>
        <w:shd w:val="clear" w:color="auto" w:fill="auto"/>
        <w:tabs>
          <w:tab w:val="left" w:pos="709"/>
          <w:tab w:val="left" w:pos="1418"/>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Pasiūlymas turi galioti 90 (devyniasdešimt) dienų</w:t>
      </w:r>
      <w:r w:rsidR="009D6F86" w:rsidRPr="009C5CEC">
        <w:rPr>
          <w:rFonts w:ascii="Times New Roman" w:hAnsi="Times New Roman" w:cs="Times New Roman"/>
          <w:color w:val="auto"/>
          <w:sz w:val="22"/>
          <w:szCs w:val="22"/>
        </w:rPr>
        <w:t xml:space="preserve"> </w:t>
      </w:r>
      <w:r w:rsidR="009D6F86" w:rsidRPr="009C5CEC">
        <w:rPr>
          <w:rFonts w:ascii="Times New Roman" w:hAnsi="Times New Roman" w:cs="Times New Roman"/>
          <w:sz w:val="22"/>
          <w:szCs w:val="22"/>
        </w:rPr>
        <w:t xml:space="preserve">nuo </w:t>
      </w:r>
      <w:r w:rsidR="007C5F03" w:rsidRPr="009C5CEC">
        <w:rPr>
          <w:rFonts w:ascii="Times New Roman" w:hAnsi="Times New Roman" w:cs="Times New Roman"/>
          <w:sz w:val="22"/>
          <w:szCs w:val="22"/>
        </w:rPr>
        <w:t xml:space="preserve">pirminio </w:t>
      </w:r>
      <w:r w:rsidR="009D6F86" w:rsidRPr="009C5CEC">
        <w:rPr>
          <w:rFonts w:ascii="Times New Roman" w:hAnsi="Times New Roman" w:cs="Times New Roman"/>
          <w:sz w:val="22"/>
          <w:szCs w:val="22"/>
        </w:rPr>
        <w:t>pasiūlymų pateikimo termino pabaigos.</w:t>
      </w:r>
      <w:r w:rsidRPr="009C5CEC">
        <w:rPr>
          <w:rFonts w:ascii="Times New Roman" w:hAnsi="Times New Roman" w:cs="Times New Roman"/>
          <w:color w:val="auto"/>
          <w:sz w:val="22"/>
          <w:szCs w:val="22"/>
        </w:rPr>
        <w:t xml:space="preserve"> Jeigu Pasiūlyme nenurodytas galiojimo laikas, laikoma, kad ji</w:t>
      </w:r>
      <w:r w:rsidR="00C30159" w:rsidRPr="009C5CEC">
        <w:rPr>
          <w:rFonts w:ascii="Times New Roman" w:hAnsi="Times New Roman" w:cs="Times New Roman"/>
          <w:color w:val="auto"/>
          <w:sz w:val="22"/>
          <w:szCs w:val="22"/>
        </w:rPr>
        <w:t>s</w:t>
      </w:r>
      <w:r w:rsidRPr="009C5CEC">
        <w:rPr>
          <w:rFonts w:ascii="Times New Roman" w:hAnsi="Times New Roman" w:cs="Times New Roman"/>
          <w:color w:val="auto"/>
          <w:sz w:val="22"/>
          <w:szCs w:val="22"/>
        </w:rPr>
        <w:t xml:space="preserve"> galioja tiek, kiek numatyta Pirkimo sąlygose. Pasiūlymų galiojimo laikotarpiui nepasibaigus, Perkančioji organizacija gali prašyti, kad Kandidatai pratęstų Pasiūlymų galiojimą iki konkrečiai nurodyto laiko, pranešdama apie tai visiems Kandidatams. Jei Kandidatas iki Perkančiosios organizacijos nustatytos datos neatsako į Perkančiosios organizacijos prašymą pratęsti </w:t>
      </w:r>
      <w:r w:rsidR="00F27568" w:rsidRPr="009C5CEC">
        <w:rPr>
          <w:rFonts w:ascii="Times New Roman" w:hAnsi="Times New Roman" w:cs="Times New Roman"/>
          <w:color w:val="auto"/>
          <w:sz w:val="22"/>
          <w:szCs w:val="22"/>
        </w:rPr>
        <w:t>P</w:t>
      </w:r>
      <w:r w:rsidRPr="009C5CEC">
        <w:rPr>
          <w:rFonts w:ascii="Times New Roman" w:hAnsi="Times New Roman" w:cs="Times New Roman"/>
          <w:color w:val="auto"/>
          <w:sz w:val="22"/>
          <w:szCs w:val="22"/>
        </w:rPr>
        <w:t>asiūlymo galiojimą, laikoma, kad jis atmetė prašymą pratęsti Pasiūlymo galiojimo terminą. Bet kokiu atveju Pasiūlymo galiojimo termino pratęsimas nesuteikia teisės Kandidatui pakeisti Pasiūlymo turinio.</w:t>
      </w:r>
    </w:p>
    <w:p w14:paraId="674CE2B4" w14:textId="53479490" w:rsidR="00DE1C6B" w:rsidRPr="009C5CEC" w:rsidRDefault="001A1A85" w:rsidP="009678AF">
      <w:pPr>
        <w:pStyle w:val="Pagrindinistekstas6"/>
        <w:numPr>
          <w:ilvl w:val="1"/>
          <w:numId w:val="5"/>
        </w:numPr>
        <w:shd w:val="clear" w:color="auto" w:fill="auto"/>
        <w:tabs>
          <w:tab w:val="left" w:pos="709"/>
          <w:tab w:val="left" w:pos="1418"/>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b/>
          <w:bCs/>
          <w:color w:val="auto"/>
          <w:sz w:val="22"/>
          <w:szCs w:val="22"/>
        </w:rPr>
        <w:t xml:space="preserve">Pasiūlymas, pasirašytas </w:t>
      </w:r>
      <w:r w:rsidRPr="000A3B64">
        <w:rPr>
          <w:rFonts w:ascii="Times New Roman" w:hAnsi="Times New Roman" w:cs="Times New Roman"/>
          <w:b/>
          <w:bCs/>
          <w:color w:val="auto"/>
          <w:sz w:val="22"/>
          <w:szCs w:val="22"/>
        </w:rPr>
        <w:t>Kandidato</w:t>
      </w:r>
      <w:r w:rsidRPr="000A3B64">
        <w:rPr>
          <w:rFonts w:ascii="Times New Roman" w:hAnsi="Times New Roman" w:cs="Times New Roman"/>
          <w:color w:val="auto"/>
          <w:sz w:val="22"/>
          <w:szCs w:val="22"/>
        </w:rPr>
        <w:t xml:space="preserve">, Kandidato vadovo arba jo įgalioto asmens, turi būti pristatytas asmeniškai (pats Kandidatas pristato), paštu ar per kurjerį adresu: </w:t>
      </w:r>
      <w:r w:rsidRPr="003D54AB">
        <w:rPr>
          <w:rFonts w:ascii="Times New Roman" w:hAnsi="Times New Roman" w:cs="Times New Roman"/>
          <w:color w:val="auto"/>
          <w:sz w:val="22"/>
          <w:szCs w:val="22"/>
          <w:u w:val="single"/>
        </w:rPr>
        <w:t>Valstybės vaiko teisių apsaugos ir įvaikinimo tarnyba prie Socialinės apsaugos ir darbo ministerijos, įm. k. 188752021, Labdarių g. 8, 01120</w:t>
      </w:r>
      <w:r w:rsidRPr="000A3B64">
        <w:rPr>
          <w:rFonts w:ascii="Times New Roman" w:hAnsi="Times New Roman" w:cs="Times New Roman"/>
          <w:color w:val="auto"/>
          <w:sz w:val="22"/>
          <w:szCs w:val="22"/>
        </w:rPr>
        <w:t xml:space="preserve"> Vilnius</w:t>
      </w:r>
      <w:r w:rsidRPr="009C5CEC">
        <w:rPr>
          <w:rFonts w:ascii="Times New Roman" w:hAnsi="Times New Roman" w:cs="Times New Roman"/>
          <w:b/>
          <w:bCs/>
          <w:color w:val="auto"/>
          <w:sz w:val="22"/>
          <w:szCs w:val="22"/>
        </w:rPr>
        <w:t xml:space="preserve">, iki Pirkimo skelbime nurodytos datos ir laiko (Lietuvos laiku). </w:t>
      </w:r>
      <w:r w:rsidR="00232A32" w:rsidRPr="009C5CEC">
        <w:rPr>
          <w:rFonts w:ascii="Times New Roman" w:hAnsi="Times New Roman" w:cs="Times New Roman"/>
          <w:b/>
          <w:bCs/>
          <w:color w:val="auto"/>
          <w:sz w:val="22"/>
          <w:szCs w:val="22"/>
        </w:rPr>
        <w:t xml:space="preserve">Ant voko turi būti užrašyta </w:t>
      </w:r>
      <w:r w:rsidR="00596DA9" w:rsidRPr="0044741B">
        <w:rPr>
          <w:rFonts w:ascii="Times New Roman" w:hAnsi="Times New Roman" w:cs="Times New Roman"/>
          <w:b/>
          <w:bCs/>
          <w:color w:val="auto"/>
          <w:sz w:val="22"/>
          <w:szCs w:val="22"/>
        </w:rPr>
        <w:t xml:space="preserve">„NEATPLĖŠTI IKI 2026 M. </w:t>
      </w:r>
      <w:r w:rsidR="00596DA9" w:rsidRPr="00E407A9">
        <w:rPr>
          <w:rFonts w:ascii="Times New Roman" w:hAnsi="Times New Roman" w:cs="Times New Roman"/>
          <w:b/>
          <w:bCs/>
          <w:color w:val="auto"/>
          <w:sz w:val="22"/>
          <w:szCs w:val="22"/>
        </w:rPr>
        <w:t>KOVO 24 D. 13:</w:t>
      </w:r>
      <w:r w:rsidR="00596DA9" w:rsidRPr="0044741B">
        <w:rPr>
          <w:rFonts w:ascii="Times New Roman" w:hAnsi="Times New Roman" w:cs="Times New Roman"/>
          <w:b/>
          <w:bCs/>
          <w:color w:val="auto"/>
          <w:sz w:val="22"/>
          <w:szCs w:val="22"/>
        </w:rPr>
        <w:t>00 VAL.</w:t>
      </w:r>
      <w:r w:rsidR="00232A32" w:rsidRPr="0044741B">
        <w:rPr>
          <w:rFonts w:ascii="Times New Roman" w:hAnsi="Times New Roman" w:cs="Times New Roman"/>
          <w:b/>
          <w:bCs/>
          <w:color w:val="auto"/>
          <w:sz w:val="22"/>
          <w:szCs w:val="22"/>
        </w:rPr>
        <w:t>“</w:t>
      </w:r>
      <w:r w:rsidRPr="0044741B">
        <w:rPr>
          <w:rFonts w:ascii="Times New Roman" w:hAnsi="Times New Roman" w:cs="Times New Roman"/>
          <w:b/>
          <w:bCs/>
          <w:color w:val="auto"/>
          <w:sz w:val="22"/>
          <w:szCs w:val="22"/>
        </w:rPr>
        <w:t>.</w:t>
      </w:r>
      <w:r w:rsidRPr="009C5CEC">
        <w:rPr>
          <w:rFonts w:ascii="Times New Roman" w:hAnsi="Times New Roman" w:cs="Times New Roman"/>
          <w:b/>
          <w:bCs/>
          <w:color w:val="auto"/>
          <w:sz w:val="22"/>
          <w:szCs w:val="22"/>
        </w:rPr>
        <w:t xml:space="preserve"> </w:t>
      </w:r>
      <w:r w:rsidRPr="000A3B64">
        <w:rPr>
          <w:rFonts w:ascii="Times New Roman" w:hAnsi="Times New Roman" w:cs="Times New Roman"/>
          <w:color w:val="auto"/>
          <w:sz w:val="22"/>
          <w:szCs w:val="22"/>
        </w:rPr>
        <w:t>Vėliau gauti Pasiūlymai nebus priimami ir nagrinėjami</w:t>
      </w:r>
      <w:r w:rsidRPr="009C5CEC">
        <w:rPr>
          <w:rFonts w:ascii="Times New Roman" w:hAnsi="Times New Roman" w:cs="Times New Roman"/>
          <w:b/>
          <w:bCs/>
          <w:color w:val="auto"/>
          <w:sz w:val="22"/>
          <w:szCs w:val="22"/>
        </w:rPr>
        <w:t>. Pasiūlymo (su priedais) lapai turi būti sunumeruoti, susiūti taip, kad nepažeidžiant susiuvimo nebūtų galima į Pasiūlymą įdėti naujų lapų arba lapus pakeisti</w:t>
      </w:r>
      <w:r w:rsidRPr="0019145F">
        <w:rPr>
          <w:rFonts w:ascii="Times New Roman" w:hAnsi="Times New Roman" w:cs="Times New Roman"/>
          <w:b/>
          <w:bCs/>
          <w:color w:val="auto"/>
          <w:sz w:val="22"/>
          <w:szCs w:val="22"/>
        </w:rPr>
        <w:t xml:space="preserve">. </w:t>
      </w:r>
      <w:r w:rsidR="0019145F" w:rsidRPr="00111CC7">
        <w:rPr>
          <w:rFonts w:ascii="Times New Roman" w:hAnsi="Times New Roman" w:cs="Times New Roman"/>
          <w:b/>
          <w:bCs/>
          <w:sz w:val="22"/>
          <w:szCs w:val="22"/>
        </w:rPr>
        <w:t>Dokumentų kopijos turi būti  patvirtintos Kandidato ar jo įgalioto asmens parašu, nurodant žodžius „Kopija tikra“, ir pareigų pavadinimą</w:t>
      </w:r>
      <w:r w:rsidR="00111CC7" w:rsidRPr="00111CC7">
        <w:rPr>
          <w:rFonts w:ascii="Times New Roman" w:hAnsi="Times New Roman" w:cs="Times New Roman"/>
          <w:b/>
          <w:bCs/>
          <w:sz w:val="22"/>
          <w:szCs w:val="22"/>
        </w:rPr>
        <w:t>,</w:t>
      </w:r>
      <w:r w:rsidR="0019145F" w:rsidRPr="00111CC7">
        <w:rPr>
          <w:rFonts w:ascii="Times New Roman" w:hAnsi="Times New Roman" w:cs="Times New Roman"/>
          <w:b/>
          <w:bCs/>
          <w:sz w:val="22"/>
          <w:szCs w:val="22"/>
        </w:rPr>
        <w:t xml:space="preserve"> vardą (vardo raidė), pavardę, datą ir patvirtinama antspaudu (jei turi).</w:t>
      </w:r>
      <w:r w:rsidR="0019145F" w:rsidRPr="0019145F">
        <w:rPr>
          <w:rFonts w:ascii="Times New Roman" w:hAnsi="Times New Roman" w:cs="Times New Roman"/>
          <w:sz w:val="22"/>
          <w:szCs w:val="22"/>
        </w:rPr>
        <w:t xml:space="preserve"> </w:t>
      </w:r>
      <w:r w:rsidRPr="0019145F">
        <w:rPr>
          <w:rFonts w:ascii="Times New Roman" w:hAnsi="Times New Roman" w:cs="Times New Roman"/>
          <w:b/>
          <w:bCs/>
          <w:color w:val="auto"/>
          <w:sz w:val="22"/>
          <w:szCs w:val="22"/>
        </w:rPr>
        <w:t>Paskutinio Pasiūlymo lapo</w:t>
      </w:r>
      <w:r w:rsidRPr="009C5CEC">
        <w:rPr>
          <w:rFonts w:ascii="Times New Roman" w:hAnsi="Times New Roman" w:cs="Times New Roman"/>
          <w:b/>
          <w:bCs/>
          <w:color w:val="auto"/>
          <w:sz w:val="22"/>
          <w:szCs w:val="22"/>
        </w:rPr>
        <w:t xml:space="preserve"> antroje pusėje turi būti jį patvirtinantis Kandidato ar jo įgalioto asmens parašas ir antspaudas (jeigu turi)</w:t>
      </w:r>
      <w:r w:rsidR="00DE1C6B" w:rsidRPr="009C5CEC">
        <w:rPr>
          <w:rFonts w:ascii="Times New Roman" w:hAnsi="Times New Roman" w:cs="Times New Roman"/>
          <w:b/>
          <w:bCs/>
          <w:color w:val="auto"/>
          <w:sz w:val="22"/>
          <w:szCs w:val="22"/>
        </w:rPr>
        <w:t>.</w:t>
      </w:r>
      <w:r w:rsidR="0019145F">
        <w:rPr>
          <w:rFonts w:ascii="Times New Roman" w:hAnsi="Times New Roman" w:cs="Times New Roman"/>
          <w:b/>
          <w:bCs/>
          <w:color w:val="auto"/>
          <w:sz w:val="22"/>
          <w:szCs w:val="22"/>
        </w:rPr>
        <w:t xml:space="preserve"> </w:t>
      </w:r>
    </w:p>
    <w:p w14:paraId="5B567F8B" w14:textId="15F65C89" w:rsidR="00884B8A" w:rsidRPr="009C5CEC" w:rsidRDefault="00884B8A" w:rsidP="009678AF">
      <w:pPr>
        <w:pStyle w:val="Pagrindinistekstas6"/>
        <w:numPr>
          <w:ilvl w:val="1"/>
          <w:numId w:val="5"/>
        </w:numPr>
        <w:shd w:val="clear" w:color="auto" w:fill="auto"/>
        <w:tabs>
          <w:tab w:val="left" w:pos="709"/>
          <w:tab w:val="left" w:pos="1418"/>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lastRenderedPageBreak/>
        <w:t xml:space="preserve">Perkančioji organizacija neatsako už pašto vėlavimus ar kitus nenumatytus atvejus, dėl kurių </w:t>
      </w:r>
      <w:r w:rsidR="00F27568" w:rsidRPr="009C5CEC">
        <w:rPr>
          <w:rFonts w:ascii="Times New Roman" w:hAnsi="Times New Roman" w:cs="Times New Roman"/>
          <w:color w:val="auto"/>
          <w:sz w:val="22"/>
          <w:szCs w:val="22"/>
        </w:rPr>
        <w:t>P</w:t>
      </w:r>
      <w:r w:rsidRPr="009C5CEC">
        <w:rPr>
          <w:rFonts w:ascii="Times New Roman" w:hAnsi="Times New Roman" w:cs="Times New Roman"/>
          <w:color w:val="auto"/>
          <w:sz w:val="22"/>
          <w:szCs w:val="22"/>
        </w:rPr>
        <w:t xml:space="preserve">asiūlymai nebuvo gauti ar gauti pavėluotai. Pavėluotai gauti </w:t>
      </w:r>
      <w:r w:rsidR="00F27568" w:rsidRPr="009C5CEC">
        <w:rPr>
          <w:rFonts w:ascii="Times New Roman" w:hAnsi="Times New Roman" w:cs="Times New Roman"/>
          <w:color w:val="auto"/>
          <w:sz w:val="22"/>
          <w:szCs w:val="22"/>
        </w:rPr>
        <w:t>P</w:t>
      </w:r>
      <w:r w:rsidRPr="009C5CEC">
        <w:rPr>
          <w:rFonts w:ascii="Times New Roman" w:hAnsi="Times New Roman" w:cs="Times New Roman"/>
          <w:color w:val="auto"/>
          <w:sz w:val="22"/>
          <w:szCs w:val="22"/>
        </w:rPr>
        <w:t xml:space="preserve">asiūlymai grąžinami </w:t>
      </w:r>
      <w:r w:rsidR="00F27568" w:rsidRPr="009C5CEC">
        <w:rPr>
          <w:rFonts w:ascii="Times New Roman" w:hAnsi="Times New Roman" w:cs="Times New Roman"/>
          <w:color w:val="auto"/>
          <w:sz w:val="22"/>
          <w:szCs w:val="22"/>
        </w:rPr>
        <w:t>K</w:t>
      </w:r>
      <w:r w:rsidRPr="009C5CEC">
        <w:rPr>
          <w:rFonts w:ascii="Times New Roman" w:hAnsi="Times New Roman" w:cs="Times New Roman"/>
          <w:color w:val="auto"/>
          <w:sz w:val="22"/>
          <w:szCs w:val="22"/>
        </w:rPr>
        <w:t>andidatams registruotu paštu.</w:t>
      </w:r>
    </w:p>
    <w:p w14:paraId="062F1142" w14:textId="6BED7188" w:rsidR="005A2106" w:rsidRPr="009C5CEC" w:rsidRDefault="00884B8A" w:rsidP="009678AF">
      <w:pPr>
        <w:pStyle w:val="Pagrindinistekstas6"/>
        <w:numPr>
          <w:ilvl w:val="1"/>
          <w:numId w:val="5"/>
        </w:numPr>
        <w:shd w:val="clear" w:color="auto" w:fill="auto"/>
        <w:tabs>
          <w:tab w:val="left" w:pos="709"/>
          <w:tab w:val="left" w:pos="1418"/>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Kandidatas iki galutinio </w:t>
      </w:r>
      <w:r w:rsidR="00F27568" w:rsidRPr="009C5CEC">
        <w:rPr>
          <w:rFonts w:ascii="Times New Roman" w:hAnsi="Times New Roman" w:cs="Times New Roman"/>
          <w:color w:val="auto"/>
          <w:sz w:val="22"/>
          <w:szCs w:val="22"/>
        </w:rPr>
        <w:t>P</w:t>
      </w:r>
      <w:r w:rsidRPr="009C5CEC">
        <w:rPr>
          <w:rFonts w:ascii="Times New Roman" w:hAnsi="Times New Roman" w:cs="Times New Roman"/>
          <w:color w:val="auto"/>
          <w:sz w:val="22"/>
          <w:szCs w:val="22"/>
        </w:rPr>
        <w:t>asiūlymų pateikimo termino turi teisę pakeisti, papildyti arba atšaukti savo Pasiūlymą. Toks pakeitimas arba pranešimas, kad Pasiūlymas atšaukiamas, pripažįstamas galiojančiu, jeigu Perkančioji organizacija jį gauna pateiktą raštu iki Pasiūlymo pateikimo termino pabaigos.</w:t>
      </w:r>
    </w:p>
    <w:p w14:paraId="06BF6780" w14:textId="50DFCAAA" w:rsidR="003207CC" w:rsidRPr="009C5CEC" w:rsidRDefault="003207CC" w:rsidP="009678AF">
      <w:pPr>
        <w:pStyle w:val="Pagrindinistekstas6"/>
        <w:shd w:val="clear" w:color="auto" w:fill="auto"/>
        <w:tabs>
          <w:tab w:val="left" w:pos="567"/>
          <w:tab w:val="left" w:pos="1418"/>
        </w:tabs>
        <w:spacing w:line="276" w:lineRule="auto"/>
        <w:ind w:firstLine="0"/>
        <w:rPr>
          <w:rFonts w:ascii="Times New Roman" w:hAnsi="Times New Roman" w:cs="Times New Roman"/>
          <w:color w:val="auto"/>
          <w:sz w:val="22"/>
          <w:szCs w:val="22"/>
        </w:rPr>
      </w:pPr>
    </w:p>
    <w:p w14:paraId="16583FEC" w14:textId="135FE7AB" w:rsidR="00FB1999" w:rsidRPr="009C5CEC" w:rsidRDefault="00884B8A" w:rsidP="009678AF">
      <w:pPr>
        <w:pStyle w:val="Pagrindinistekstas6"/>
        <w:keepNext/>
        <w:keepLines/>
        <w:numPr>
          <w:ilvl w:val="0"/>
          <w:numId w:val="2"/>
        </w:numPr>
        <w:shd w:val="clear" w:color="auto" w:fill="auto"/>
        <w:tabs>
          <w:tab w:val="left" w:pos="567"/>
        </w:tabs>
        <w:spacing w:line="276" w:lineRule="auto"/>
        <w:ind w:right="23" w:firstLine="0"/>
        <w:jc w:val="center"/>
        <w:rPr>
          <w:rFonts w:ascii="Times New Roman" w:hAnsi="Times New Roman" w:cs="Times New Roman"/>
          <w:b/>
          <w:color w:val="auto"/>
          <w:sz w:val="22"/>
          <w:szCs w:val="22"/>
        </w:rPr>
      </w:pPr>
      <w:bookmarkStart w:id="5" w:name="bookmark4"/>
      <w:r w:rsidRPr="009C5CEC">
        <w:rPr>
          <w:rFonts w:ascii="Times New Roman" w:hAnsi="Times New Roman" w:cs="Times New Roman"/>
          <w:b/>
          <w:color w:val="auto"/>
          <w:sz w:val="22"/>
          <w:szCs w:val="22"/>
        </w:rPr>
        <w:t>PIRKIMO</w:t>
      </w:r>
      <w:r w:rsidR="00665D30" w:rsidRPr="009C5CEC">
        <w:rPr>
          <w:rFonts w:ascii="Times New Roman" w:hAnsi="Times New Roman" w:cs="Times New Roman"/>
          <w:b/>
          <w:color w:val="auto"/>
          <w:sz w:val="22"/>
          <w:szCs w:val="22"/>
        </w:rPr>
        <w:t xml:space="preserve"> </w:t>
      </w:r>
      <w:r w:rsidR="00B85023" w:rsidRPr="009C5CEC">
        <w:rPr>
          <w:rFonts w:ascii="Times New Roman" w:hAnsi="Times New Roman" w:cs="Times New Roman"/>
          <w:b/>
          <w:color w:val="auto"/>
          <w:sz w:val="22"/>
          <w:szCs w:val="22"/>
        </w:rPr>
        <w:t xml:space="preserve">SĄLYGŲ </w:t>
      </w:r>
      <w:r w:rsidR="00DE743D" w:rsidRPr="009C5CEC">
        <w:rPr>
          <w:rFonts w:ascii="Times New Roman" w:hAnsi="Times New Roman" w:cs="Times New Roman"/>
          <w:b/>
          <w:color w:val="auto"/>
          <w:sz w:val="22"/>
          <w:szCs w:val="22"/>
        </w:rPr>
        <w:t>PAAIŠKINIMAS IR PATIKSLINIMAS</w:t>
      </w:r>
      <w:bookmarkEnd w:id="5"/>
    </w:p>
    <w:p w14:paraId="6147566C" w14:textId="77777777" w:rsidR="00884B8A" w:rsidRPr="009C5CEC" w:rsidRDefault="00884B8A" w:rsidP="009678AF">
      <w:pPr>
        <w:pStyle w:val="Pagrindinistekstas6"/>
        <w:keepNext/>
        <w:keepLines/>
        <w:shd w:val="clear" w:color="auto" w:fill="auto"/>
        <w:tabs>
          <w:tab w:val="left" w:pos="567"/>
        </w:tabs>
        <w:spacing w:line="276" w:lineRule="auto"/>
        <w:ind w:right="23" w:firstLine="0"/>
        <w:rPr>
          <w:rFonts w:ascii="Times New Roman" w:hAnsi="Times New Roman" w:cs="Times New Roman"/>
          <w:b/>
          <w:color w:val="auto"/>
          <w:sz w:val="22"/>
          <w:szCs w:val="22"/>
        </w:rPr>
      </w:pPr>
    </w:p>
    <w:p w14:paraId="4074FA16" w14:textId="526A43FD" w:rsidR="00884B8A" w:rsidRPr="009C5CEC" w:rsidRDefault="00884B8A"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Kandidatas gali el. paštu (tai bus prilyginama užklausai raštu): </w:t>
      </w:r>
      <w:hyperlink r:id="rId11" w:history="1">
        <w:r w:rsidR="003D54AB" w:rsidRPr="007624D3">
          <w:rPr>
            <w:rStyle w:val="Hyperlink"/>
            <w:rFonts w:ascii="Times New Roman" w:hAnsi="Times New Roman" w:cs="Times New Roman"/>
            <w:sz w:val="22"/>
            <w:szCs w:val="22"/>
          </w:rPr>
          <w:t>algimantas.kartocius@vaikoteises.lt</w:t>
        </w:r>
      </w:hyperlink>
      <w:r w:rsidRPr="009C5CEC">
        <w:rPr>
          <w:rFonts w:ascii="Times New Roman" w:hAnsi="Times New Roman" w:cs="Times New Roman"/>
          <w:color w:val="auto"/>
          <w:sz w:val="22"/>
          <w:szCs w:val="22"/>
        </w:rPr>
        <w:t xml:space="preserve"> prašyti, kad Perkančioji organizacija paaiškintų Pirkimo sąlygas ir / ar pateiktų papildomą su Pirkimo sąlygomis susijusią informaciją. Perkančioji organizacija atsako į kiekvieną </w:t>
      </w:r>
      <w:r w:rsidR="000B54D5" w:rsidRPr="009C5CEC">
        <w:rPr>
          <w:rFonts w:ascii="Times New Roman" w:hAnsi="Times New Roman" w:cs="Times New Roman"/>
          <w:color w:val="auto"/>
          <w:sz w:val="22"/>
          <w:szCs w:val="22"/>
        </w:rPr>
        <w:t>K</w:t>
      </w:r>
      <w:r w:rsidRPr="009C5CEC">
        <w:rPr>
          <w:rFonts w:ascii="Times New Roman" w:hAnsi="Times New Roman" w:cs="Times New Roman"/>
          <w:color w:val="auto"/>
          <w:sz w:val="22"/>
          <w:szCs w:val="22"/>
        </w:rPr>
        <w:t xml:space="preserve">andidato pateiktą prašymą paaiškinti Pirkimo sąlygas ir / ar prašymą pateikti papildomą su Pirkimo sąlygomis susijusią informaciją, jeigu prašymas gautas ne vėliau kaip prieš 6 (šešias) darbo dienas iki Pasiūlymų pateikimo termino pabaigos. Perkančioji organizacija atsakymą į tokį prašymą pateikia visiems Kandidatams ne vėliau kaip likus 3 (trims) darbo dienoms iki </w:t>
      </w:r>
      <w:r w:rsidR="000B54D5" w:rsidRPr="009C5CEC">
        <w:rPr>
          <w:rFonts w:ascii="Times New Roman" w:hAnsi="Times New Roman" w:cs="Times New Roman"/>
          <w:color w:val="auto"/>
          <w:sz w:val="22"/>
          <w:szCs w:val="22"/>
        </w:rPr>
        <w:t>P</w:t>
      </w:r>
      <w:r w:rsidRPr="009C5CEC">
        <w:rPr>
          <w:rFonts w:ascii="Times New Roman" w:hAnsi="Times New Roman" w:cs="Times New Roman"/>
          <w:color w:val="auto"/>
          <w:sz w:val="22"/>
          <w:szCs w:val="22"/>
        </w:rPr>
        <w:t>asiūlymų pateikimo termino pabaigos. Kandidatai turėtų būti aktyvūs ir pateikti klausimus, ar paprašyti paaiškinti Pirkimo sąlygas iš karto jas išanalizavę, atsižvelgdami į tai, kad, pasibaigus Pasiūlymų pateikimo terminui, Pasiūlymo turinio keisti nebus galima.</w:t>
      </w:r>
    </w:p>
    <w:p w14:paraId="4F7B79D6" w14:textId="2911D837" w:rsidR="0008120C" w:rsidRPr="00E407A9" w:rsidRDefault="009A3E39"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Visi paaiškinimai ir (ar) papildoma informacija siunčiami el. paštu, iš kurio pateikta užklausa. Perkančioji organizacija, atsakydama Kandidatui, paaiškinimą ir (ar) papildomą informaciją taip pat paskelbia </w:t>
      </w:r>
      <w:r w:rsidRPr="00E407A9">
        <w:rPr>
          <w:rFonts w:ascii="Times New Roman" w:hAnsi="Times New Roman" w:cs="Times New Roman"/>
          <w:color w:val="auto"/>
          <w:sz w:val="22"/>
          <w:szCs w:val="22"/>
        </w:rPr>
        <w:t>Perkančiosios organizacijos interneto svetainėje (skiltyje „Viešieji pirkimai“)</w:t>
      </w:r>
      <w:r w:rsidR="00FF22E2" w:rsidRPr="00E407A9">
        <w:rPr>
          <w:rFonts w:ascii="Times New Roman" w:hAnsi="Times New Roman" w:cs="Times New Roman"/>
          <w:color w:val="auto"/>
          <w:sz w:val="22"/>
          <w:szCs w:val="22"/>
        </w:rPr>
        <w:t xml:space="preserve"> </w:t>
      </w:r>
      <w:hyperlink r:id="rId12" w:history="1">
        <w:r w:rsidR="00FF22E2" w:rsidRPr="00E407A9">
          <w:rPr>
            <w:rStyle w:val="Hyperlink"/>
            <w:rFonts w:ascii="Times New Roman" w:hAnsi="Times New Roman" w:cs="Times New Roman"/>
            <w:sz w:val="22"/>
            <w:szCs w:val="22"/>
          </w:rPr>
          <w:t>https://vaikoteises.lrv.lt/lt/administracine-informacija/viesieji-pirkimai</w:t>
        </w:r>
      </w:hyperlink>
      <w:r w:rsidR="00C574DB" w:rsidRPr="00E407A9">
        <w:rPr>
          <w:rFonts w:ascii="Times New Roman" w:hAnsi="Times New Roman" w:cs="Times New Roman"/>
          <w:sz w:val="22"/>
          <w:szCs w:val="22"/>
        </w:rPr>
        <w:t xml:space="preserve">. </w:t>
      </w:r>
    </w:p>
    <w:p w14:paraId="0082923D" w14:textId="2FF50A5B" w:rsidR="00A67EA4" w:rsidRPr="00E407A9" w:rsidRDefault="00781523"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E407A9">
        <w:rPr>
          <w:rFonts w:ascii="Times New Roman" w:hAnsi="Times New Roman" w:cs="Times New Roman"/>
          <w:color w:val="auto"/>
          <w:sz w:val="22"/>
          <w:szCs w:val="22"/>
        </w:rPr>
        <w:t>Iki Pasiūlymų pateikimo termino pabaigos Perkančioji organizacija savo iniciatyva turi teisę raštu paaiškinti (patikslinti) Pirkimo sąlygas. Tokie paaiškinimai (patikslinimai) paskelbiami Perkančiosios organizacijos interneto svetainėje (skiltyje „Viešieji pirkimai“)</w:t>
      </w:r>
      <w:r w:rsidR="00980613" w:rsidRPr="00E407A9">
        <w:rPr>
          <w:rFonts w:ascii="Times New Roman" w:hAnsi="Times New Roman" w:cs="Times New Roman"/>
          <w:color w:val="auto"/>
          <w:sz w:val="22"/>
          <w:szCs w:val="22"/>
        </w:rPr>
        <w:t xml:space="preserve"> </w:t>
      </w:r>
      <w:hyperlink r:id="rId13" w:history="1">
        <w:r w:rsidR="00980613" w:rsidRPr="00E407A9">
          <w:rPr>
            <w:rStyle w:val="Hyperlink"/>
            <w:rFonts w:ascii="Times New Roman" w:hAnsi="Times New Roman" w:cs="Times New Roman"/>
            <w:sz w:val="22"/>
            <w:szCs w:val="22"/>
          </w:rPr>
          <w:t>https://vaikoteises.lrv.lt/lt/administracine-informacija/viesieji-pirkimai</w:t>
        </w:r>
      </w:hyperlink>
      <w:r w:rsidRPr="00E407A9">
        <w:rPr>
          <w:rFonts w:ascii="Times New Roman" w:hAnsi="Times New Roman" w:cs="Times New Roman"/>
          <w:color w:val="auto"/>
          <w:sz w:val="22"/>
          <w:szCs w:val="22"/>
        </w:rPr>
        <w:t xml:space="preserve"> ne vėliau kaip likus 3 (trims) darbo dienoms iki Pasiūlymų pateikimo termino pabaigos. Vadovaujantis protingumo kriterijumi, Pasiūlymų pateikimo terminas gali būti nukeltas</w:t>
      </w:r>
      <w:r w:rsidR="00A67EA4" w:rsidRPr="00E407A9">
        <w:rPr>
          <w:rFonts w:ascii="Times New Roman" w:hAnsi="Times New Roman" w:cs="Times New Roman"/>
          <w:color w:val="auto"/>
          <w:sz w:val="22"/>
          <w:szCs w:val="22"/>
        </w:rPr>
        <w:t>.</w:t>
      </w:r>
    </w:p>
    <w:p w14:paraId="0C8DC208" w14:textId="6D2A2017" w:rsidR="00A67EA4" w:rsidRPr="00E407A9" w:rsidRDefault="00781523"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E407A9">
        <w:rPr>
          <w:rFonts w:ascii="Times New Roman" w:hAnsi="Times New Roman" w:cs="Times New Roman"/>
          <w:color w:val="auto"/>
          <w:sz w:val="22"/>
          <w:szCs w:val="22"/>
        </w:rPr>
        <w:t>Perkančioji organizacija, paaiškindama ar patikslindama Pirkimo sąlygas, privalo užtikrinti Kandidatų anonimiškumą, t. y. privalo užtikrinti, kad Kandidatas nesužinotų kitų Kandidatų, dalyvaujančių Pirkimo procedūrose, pavadinimų ir kitų rekvizitų</w:t>
      </w:r>
      <w:r w:rsidR="00A67EA4" w:rsidRPr="00E407A9">
        <w:rPr>
          <w:rFonts w:ascii="Times New Roman" w:hAnsi="Times New Roman" w:cs="Times New Roman"/>
          <w:color w:val="auto"/>
          <w:sz w:val="22"/>
          <w:szCs w:val="22"/>
        </w:rPr>
        <w:t>.</w:t>
      </w:r>
    </w:p>
    <w:p w14:paraId="43F56059" w14:textId="65904B29" w:rsidR="00A67EA4" w:rsidRPr="00E407A9" w:rsidRDefault="00833190"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E407A9">
        <w:rPr>
          <w:rFonts w:ascii="Times New Roman" w:hAnsi="Times New Roman" w:cs="Times New Roman"/>
          <w:color w:val="auto"/>
          <w:sz w:val="22"/>
          <w:szCs w:val="22"/>
        </w:rPr>
        <w:t>Jeigu Perkančioji organizacija Pirkimo sąlygas paaiškina (patikslina) ir negali paaiškinimų (patikslinimų) pateikti taip, kad jie būtų paskelbti ir (ar) išsiųsti Kandidatams ne vėliau kaip likus 3 (trims) darbo dienoms iki Pasiūlymų pateikimo termino pabaigos, ji pratęsia Pasiūlymų pateikimo terminą tiek, kad Kandidatai, rengdami Pasiūlymus, galėtų atsižvelgti į šiuos paaiškinimus (patikslinimus). Informacija apie Pasiūlymų pateikimo termino pratęsimą paskelbiama Perkančiosios organizacijos interneto svetainėje (skiltyje „Viešieji pirkimai“)</w:t>
      </w:r>
      <w:r w:rsidR="0043378A" w:rsidRPr="00E407A9">
        <w:rPr>
          <w:rFonts w:ascii="Times New Roman" w:hAnsi="Times New Roman" w:cs="Times New Roman"/>
          <w:color w:val="auto"/>
          <w:sz w:val="22"/>
          <w:szCs w:val="22"/>
        </w:rPr>
        <w:t xml:space="preserve"> </w:t>
      </w:r>
      <w:hyperlink r:id="rId14" w:history="1">
        <w:r w:rsidR="0043378A" w:rsidRPr="00E407A9">
          <w:rPr>
            <w:rStyle w:val="Hyperlink"/>
            <w:rFonts w:ascii="Times New Roman" w:hAnsi="Times New Roman" w:cs="Times New Roman"/>
            <w:sz w:val="22"/>
            <w:szCs w:val="22"/>
          </w:rPr>
          <w:t>https://vaikoteises.lrv.lt/lt/administracine-informacija/viesieji-pirkimai</w:t>
        </w:r>
      </w:hyperlink>
      <w:r w:rsidR="00C574DB" w:rsidRPr="00E407A9">
        <w:rPr>
          <w:rFonts w:ascii="Times New Roman" w:hAnsi="Times New Roman" w:cs="Times New Roman"/>
          <w:sz w:val="24"/>
          <w:szCs w:val="24"/>
        </w:rPr>
        <w:t>.</w:t>
      </w:r>
    </w:p>
    <w:p w14:paraId="2379B38F" w14:textId="3350E0D4" w:rsidR="00884B8A" w:rsidRPr="009C5CEC" w:rsidRDefault="00884B8A" w:rsidP="009678AF">
      <w:pPr>
        <w:pStyle w:val="Pagrindinistekstas6"/>
        <w:shd w:val="clear" w:color="auto" w:fill="auto"/>
        <w:tabs>
          <w:tab w:val="left" w:pos="1418"/>
        </w:tabs>
        <w:spacing w:line="276" w:lineRule="auto"/>
        <w:ind w:left="851" w:right="20" w:firstLine="720"/>
        <w:rPr>
          <w:rFonts w:ascii="Times New Roman" w:hAnsi="Times New Roman" w:cs="Times New Roman"/>
          <w:color w:val="auto"/>
          <w:sz w:val="22"/>
          <w:szCs w:val="22"/>
        </w:rPr>
      </w:pPr>
    </w:p>
    <w:p w14:paraId="40CDF078" w14:textId="77EBBEDC" w:rsidR="00F41085" w:rsidRPr="002976F3" w:rsidRDefault="00F41085" w:rsidP="009678AF">
      <w:pPr>
        <w:pStyle w:val="Pagrindinistekstas6"/>
        <w:numPr>
          <w:ilvl w:val="0"/>
          <w:numId w:val="2"/>
        </w:numPr>
        <w:shd w:val="clear" w:color="auto" w:fill="auto"/>
        <w:tabs>
          <w:tab w:val="left" w:pos="1418"/>
        </w:tabs>
        <w:spacing w:line="276" w:lineRule="auto"/>
        <w:ind w:left="851" w:right="20" w:firstLine="0"/>
        <w:rPr>
          <w:rFonts w:ascii="Times New Roman" w:hAnsi="Times New Roman" w:cs="Times New Roman"/>
          <w:color w:val="auto"/>
          <w:sz w:val="22"/>
          <w:szCs w:val="22"/>
        </w:rPr>
      </w:pPr>
      <w:bookmarkStart w:id="6" w:name="bookmark5"/>
      <w:r w:rsidRPr="009C5CEC">
        <w:rPr>
          <w:rFonts w:ascii="Times New Roman" w:hAnsi="Times New Roman" w:cs="Times New Roman"/>
          <w:b/>
          <w:color w:val="auto"/>
          <w:sz w:val="22"/>
          <w:szCs w:val="22"/>
        </w:rPr>
        <w:t>KANDIDATŲ ATRANKA DERYBOMS, KVIETIMAS DERĖTIS IR DERYBOS</w:t>
      </w:r>
      <w:bookmarkEnd w:id="6"/>
    </w:p>
    <w:p w14:paraId="21F8B1E9" w14:textId="77777777" w:rsidR="002976F3" w:rsidRPr="009C5CEC" w:rsidRDefault="002976F3" w:rsidP="002976F3">
      <w:pPr>
        <w:pStyle w:val="Pagrindinistekstas6"/>
        <w:shd w:val="clear" w:color="auto" w:fill="auto"/>
        <w:tabs>
          <w:tab w:val="left" w:pos="1418"/>
        </w:tabs>
        <w:spacing w:line="276" w:lineRule="auto"/>
        <w:ind w:left="851" w:right="20" w:firstLine="0"/>
        <w:rPr>
          <w:rFonts w:ascii="Times New Roman" w:hAnsi="Times New Roman" w:cs="Times New Roman"/>
          <w:color w:val="auto"/>
          <w:sz w:val="22"/>
          <w:szCs w:val="22"/>
        </w:rPr>
      </w:pPr>
    </w:p>
    <w:p w14:paraId="719319C7" w14:textId="003D985C" w:rsidR="00F41085" w:rsidRPr="009C5CEC" w:rsidRDefault="00CB417B"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Pateiktus </w:t>
      </w:r>
      <w:r w:rsidR="00DB73DE" w:rsidRPr="009C5CEC">
        <w:rPr>
          <w:rFonts w:ascii="Times New Roman" w:hAnsi="Times New Roman" w:cs="Times New Roman"/>
          <w:color w:val="auto"/>
          <w:sz w:val="22"/>
          <w:szCs w:val="22"/>
        </w:rPr>
        <w:t>P</w:t>
      </w:r>
      <w:r w:rsidRPr="009C5CEC">
        <w:rPr>
          <w:rFonts w:ascii="Times New Roman" w:hAnsi="Times New Roman" w:cs="Times New Roman"/>
          <w:color w:val="auto"/>
          <w:sz w:val="22"/>
          <w:szCs w:val="22"/>
        </w:rPr>
        <w:t xml:space="preserve">asiūlymus su </w:t>
      </w:r>
      <w:r w:rsidR="00F61C28" w:rsidRPr="009C5CEC">
        <w:rPr>
          <w:rFonts w:ascii="Times New Roman" w:hAnsi="Times New Roman" w:cs="Times New Roman"/>
          <w:color w:val="auto"/>
          <w:sz w:val="22"/>
          <w:szCs w:val="22"/>
        </w:rPr>
        <w:t>dokumentais</w:t>
      </w:r>
      <w:r w:rsidRPr="009C5CEC">
        <w:rPr>
          <w:rFonts w:ascii="Times New Roman" w:hAnsi="Times New Roman" w:cs="Times New Roman"/>
          <w:color w:val="auto"/>
          <w:sz w:val="22"/>
          <w:szCs w:val="22"/>
        </w:rPr>
        <w:t xml:space="preserve"> nagrinėja ir vertina Komisija. </w:t>
      </w:r>
      <w:r w:rsidR="00AF6EA4" w:rsidRPr="009C5CEC">
        <w:rPr>
          <w:rFonts w:ascii="Times New Roman" w:hAnsi="Times New Roman" w:cs="Times New Roman"/>
          <w:color w:val="auto"/>
          <w:sz w:val="22"/>
          <w:szCs w:val="22"/>
        </w:rPr>
        <w:t>Pasiūlymai nagrinėjami ir vertinami konfidencialiai, nedalyvaujant Pasiūlymus pateikusiems Kandidatams ar Kandidatų atstovams. Informacija ir (ar) pranešimai apie priimtus sprendimus (įskaitant kvietimą derėtis) Kandidatams siunčiami el. paštu, nurodytu Pasiūlymo formoje (Pirkimo sąlygų 1 priedas).</w:t>
      </w:r>
    </w:p>
    <w:p w14:paraId="3B9D80C9" w14:textId="62CA3F93" w:rsidR="00091039" w:rsidRPr="009C5CEC" w:rsidRDefault="00091039" w:rsidP="009678AF">
      <w:pPr>
        <w:pStyle w:val="Pagrindinistekstas6"/>
        <w:numPr>
          <w:ilvl w:val="1"/>
          <w:numId w:val="2"/>
        </w:numPr>
        <w:shd w:val="clear" w:color="auto" w:fill="auto"/>
        <w:tabs>
          <w:tab w:val="left" w:pos="709"/>
        </w:tabs>
        <w:spacing w:line="276" w:lineRule="auto"/>
        <w:ind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Komisija </w:t>
      </w:r>
      <w:r w:rsidR="008762F2" w:rsidRPr="009C5CEC">
        <w:rPr>
          <w:rFonts w:ascii="Times New Roman" w:hAnsi="Times New Roman" w:cs="Times New Roman"/>
          <w:color w:val="auto"/>
          <w:sz w:val="22"/>
          <w:szCs w:val="22"/>
        </w:rPr>
        <w:t>vertina</w:t>
      </w:r>
      <w:r w:rsidRPr="009C5CEC">
        <w:rPr>
          <w:rFonts w:ascii="Times New Roman" w:hAnsi="Times New Roman" w:cs="Times New Roman"/>
          <w:color w:val="auto"/>
          <w:sz w:val="22"/>
          <w:szCs w:val="22"/>
        </w:rPr>
        <w:t>:</w:t>
      </w:r>
    </w:p>
    <w:p w14:paraId="22CC7E93" w14:textId="295A1412" w:rsidR="0047435C" w:rsidRPr="009C5CEC" w:rsidRDefault="0047435C" w:rsidP="009678AF">
      <w:pPr>
        <w:pStyle w:val="Pagrindinistekstas6"/>
        <w:numPr>
          <w:ilvl w:val="2"/>
          <w:numId w:val="8"/>
        </w:numPr>
        <w:shd w:val="clear" w:color="auto" w:fill="auto"/>
        <w:tabs>
          <w:tab w:val="left" w:pos="135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Pasiūlym</w:t>
      </w:r>
      <w:r w:rsidR="0066629C" w:rsidRPr="009C5CEC">
        <w:rPr>
          <w:rFonts w:ascii="Times New Roman" w:hAnsi="Times New Roman" w:cs="Times New Roman"/>
          <w:color w:val="auto"/>
          <w:sz w:val="22"/>
          <w:szCs w:val="22"/>
        </w:rPr>
        <w:t xml:space="preserve">ų atitiktį </w:t>
      </w:r>
      <w:r w:rsidRPr="009C5CEC">
        <w:rPr>
          <w:rFonts w:ascii="Times New Roman" w:hAnsi="Times New Roman" w:cs="Times New Roman"/>
          <w:color w:val="auto"/>
          <w:sz w:val="22"/>
          <w:szCs w:val="22"/>
        </w:rPr>
        <w:t>Pirkimo sąlygose nustaty</w:t>
      </w:r>
      <w:r w:rsidR="0066629C" w:rsidRPr="009C5CEC">
        <w:rPr>
          <w:rFonts w:ascii="Times New Roman" w:hAnsi="Times New Roman" w:cs="Times New Roman"/>
          <w:color w:val="auto"/>
          <w:sz w:val="22"/>
          <w:szCs w:val="22"/>
        </w:rPr>
        <w:t>tiems</w:t>
      </w:r>
      <w:r w:rsidRPr="009C5CEC">
        <w:rPr>
          <w:rFonts w:ascii="Times New Roman" w:hAnsi="Times New Roman" w:cs="Times New Roman"/>
          <w:color w:val="auto"/>
          <w:sz w:val="22"/>
          <w:szCs w:val="22"/>
        </w:rPr>
        <w:t xml:space="preserve"> reikalavim</w:t>
      </w:r>
      <w:r w:rsidR="0066629C" w:rsidRPr="009C5CEC">
        <w:rPr>
          <w:rFonts w:ascii="Times New Roman" w:hAnsi="Times New Roman" w:cs="Times New Roman"/>
          <w:color w:val="auto"/>
          <w:sz w:val="22"/>
          <w:szCs w:val="22"/>
        </w:rPr>
        <w:t>ams</w:t>
      </w:r>
      <w:r w:rsidRPr="009C5CEC">
        <w:rPr>
          <w:rFonts w:ascii="Times New Roman" w:hAnsi="Times New Roman" w:cs="Times New Roman"/>
          <w:color w:val="auto"/>
          <w:sz w:val="22"/>
          <w:szCs w:val="22"/>
        </w:rPr>
        <w:t>;</w:t>
      </w:r>
    </w:p>
    <w:p w14:paraId="1E8E6B8C" w14:textId="1CBC7B41" w:rsidR="0047435C" w:rsidRPr="009C5CEC" w:rsidRDefault="008762F2" w:rsidP="009678AF">
      <w:pPr>
        <w:pStyle w:val="Pagrindinistekstas6"/>
        <w:numPr>
          <w:ilvl w:val="2"/>
          <w:numId w:val="8"/>
        </w:numPr>
        <w:shd w:val="clear" w:color="auto" w:fill="auto"/>
        <w:tabs>
          <w:tab w:val="left" w:pos="135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Kandidato s</w:t>
      </w:r>
      <w:r w:rsidR="0047435C" w:rsidRPr="009C5CEC">
        <w:rPr>
          <w:rFonts w:ascii="Times New Roman" w:hAnsi="Times New Roman" w:cs="Times New Roman"/>
          <w:color w:val="auto"/>
          <w:sz w:val="22"/>
          <w:szCs w:val="22"/>
        </w:rPr>
        <w:t xml:space="preserve">iūlomo išnuomoti </w:t>
      </w:r>
      <w:r w:rsidR="0066629C" w:rsidRPr="009C5CEC">
        <w:rPr>
          <w:rFonts w:ascii="Times New Roman" w:hAnsi="Times New Roman" w:cs="Times New Roman"/>
          <w:color w:val="auto"/>
          <w:sz w:val="22"/>
          <w:szCs w:val="22"/>
          <w:lang w:bidi="ar-SA"/>
        </w:rPr>
        <w:t>nekilnojamojo turto</w:t>
      </w:r>
      <w:r w:rsidR="0066629C" w:rsidRPr="009C5CEC">
        <w:rPr>
          <w:rFonts w:ascii="Times New Roman" w:hAnsi="Times New Roman" w:cs="Times New Roman"/>
          <w:color w:val="auto"/>
          <w:sz w:val="22"/>
          <w:szCs w:val="22"/>
        </w:rPr>
        <w:t xml:space="preserve"> atitiktį </w:t>
      </w:r>
      <w:r w:rsidR="0047435C" w:rsidRPr="009C5CEC">
        <w:rPr>
          <w:rFonts w:ascii="Times New Roman" w:hAnsi="Times New Roman" w:cs="Times New Roman"/>
          <w:color w:val="auto"/>
          <w:sz w:val="22"/>
          <w:szCs w:val="22"/>
        </w:rPr>
        <w:t>Technin</w:t>
      </w:r>
      <w:r w:rsidR="0066629C" w:rsidRPr="009C5CEC">
        <w:rPr>
          <w:rFonts w:ascii="Times New Roman" w:hAnsi="Times New Roman" w:cs="Times New Roman"/>
          <w:color w:val="auto"/>
          <w:sz w:val="22"/>
          <w:szCs w:val="22"/>
        </w:rPr>
        <w:t>ėje</w:t>
      </w:r>
      <w:r w:rsidR="0047435C" w:rsidRPr="009C5CEC">
        <w:rPr>
          <w:rFonts w:ascii="Times New Roman" w:hAnsi="Times New Roman" w:cs="Times New Roman"/>
          <w:color w:val="auto"/>
          <w:sz w:val="22"/>
          <w:szCs w:val="22"/>
        </w:rPr>
        <w:t xml:space="preserve"> specifikacij</w:t>
      </w:r>
      <w:r w:rsidR="0066629C" w:rsidRPr="009C5CEC">
        <w:rPr>
          <w:rFonts w:ascii="Times New Roman" w:hAnsi="Times New Roman" w:cs="Times New Roman"/>
          <w:color w:val="auto"/>
          <w:sz w:val="22"/>
          <w:szCs w:val="22"/>
        </w:rPr>
        <w:t>oje</w:t>
      </w:r>
      <w:r w:rsidR="0047435C" w:rsidRPr="009C5CEC">
        <w:rPr>
          <w:rFonts w:ascii="Times New Roman" w:hAnsi="Times New Roman" w:cs="Times New Roman"/>
          <w:color w:val="auto"/>
          <w:sz w:val="22"/>
          <w:szCs w:val="22"/>
        </w:rPr>
        <w:t xml:space="preserve"> (Pirkimo sąlygų 2 priedas) ir Pirkimo sąlyg</w:t>
      </w:r>
      <w:r w:rsidR="0066629C" w:rsidRPr="009C5CEC">
        <w:rPr>
          <w:rFonts w:ascii="Times New Roman" w:hAnsi="Times New Roman" w:cs="Times New Roman"/>
          <w:color w:val="auto"/>
          <w:sz w:val="22"/>
          <w:szCs w:val="22"/>
        </w:rPr>
        <w:t>ose nustatytiems</w:t>
      </w:r>
      <w:r w:rsidR="0047435C" w:rsidRPr="009C5CEC">
        <w:rPr>
          <w:rFonts w:ascii="Times New Roman" w:hAnsi="Times New Roman" w:cs="Times New Roman"/>
          <w:color w:val="auto"/>
          <w:sz w:val="22"/>
          <w:szCs w:val="22"/>
        </w:rPr>
        <w:t xml:space="preserve"> reikalavim</w:t>
      </w:r>
      <w:r w:rsidR="0066629C" w:rsidRPr="009C5CEC">
        <w:rPr>
          <w:rFonts w:ascii="Times New Roman" w:hAnsi="Times New Roman" w:cs="Times New Roman"/>
          <w:color w:val="auto"/>
          <w:sz w:val="22"/>
          <w:szCs w:val="22"/>
        </w:rPr>
        <w:t>ams</w:t>
      </w:r>
      <w:r w:rsidR="0047435C" w:rsidRPr="009C5CEC">
        <w:rPr>
          <w:rFonts w:ascii="Times New Roman" w:hAnsi="Times New Roman" w:cs="Times New Roman"/>
          <w:color w:val="auto"/>
          <w:sz w:val="22"/>
          <w:szCs w:val="22"/>
        </w:rPr>
        <w:t>.</w:t>
      </w:r>
    </w:p>
    <w:p w14:paraId="007A042B" w14:textId="23E47770" w:rsidR="009E011F" w:rsidRPr="009C5CEC" w:rsidRDefault="009E011F" w:rsidP="009678AF">
      <w:pPr>
        <w:pStyle w:val="Pagrindinistekstas6"/>
        <w:numPr>
          <w:ilvl w:val="1"/>
          <w:numId w:val="8"/>
        </w:numPr>
        <w:shd w:val="clear" w:color="auto" w:fill="auto"/>
        <w:tabs>
          <w:tab w:val="left" w:pos="709"/>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Jeigu Kandidatas pateikė netikslius ar neišsamius duomenis apie atitiktį Pirkimo sąlygų </w:t>
      </w:r>
      <w:r w:rsidRPr="009C5CEC">
        <w:rPr>
          <w:rFonts w:ascii="Times New Roman" w:hAnsi="Times New Roman" w:cs="Times New Roman"/>
          <w:color w:val="auto"/>
          <w:sz w:val="22"/>
          <w:szCs w:val="22"/>
        </w:rPr>
        <w:lastRenderedPageBreak/>
        <w:t>reikalavimams arba trūksta tam tikrų dokumentų ar duomenų, Komisija turi teisę, nepažeisdama lygiateisiškumo ir skaidrumo principų, paprašyti Kandidato šiuos duomenis ir (ar) dokumentus iki derybų pradžios patikslinti, papildyti arba paaiškinti per Komisijos nustatytą terminą. Šiuo tikslinimu/papildymu negali būti keičiamos Kandidato pasiūlytos reikšmės (pvz., nuomos kaina</w:t>
      </w:r>
      <w:r w:rsidR="00CD346E" w:rsidRPr="009C5CEC">
        <w:rPr>
          <w:rFonts w:ascii="Times New Roman" w:hAnsi="Times New Roman" w:cs="Times New Roman"/>
          <w:color w:val="auto"/>
          <w:sz w:val="22"/>
          <w:szCs w:val="22"/>
        </w:rPr>
        <w:t>)</w:t>
      </w:r>
      <w:r w:rsidR="008A0C24" w:rsidRPr="009C5CEC">
        <w:rPr>
          <w:rFonts w:ascii="Times New Roman" w:hAnsi="Times New Roman" w:cs="Times New Roman"/>
          <w:color w:val="auto"/>
          <w:sz w:val="22"/>
          <w:szCs w:val="22"/>
        </w:rPr>
        <w:t>.</w:t>
      </w:r>
    </w:p>
    <w:p w14:paraId="1F39C956" w14:textId="0A97A1EB" w:rsidR="006315FC" w:rsidRPr="009C5CEC" w:rsidRDefault="00D57266" w:rsidP="009678AF">
      <w:pPr>
        <w:pStyle w:val="Pagrindinistekstas6"/>
        <w:numPr>
          <w:ilvl w:val="1"/>
          <w:numId w:val="8"/>
        </w:numPr>
        <w:shd w:val="clear" w:color="auto" w:fill="auto"/>
        <w:tabs>
          <w:tab w:val="left" w:pos="709"/>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K</w:t>
      </w:r>
      <w:r w:rsidR="00B024F1" w:rsidRPr="009C5CEC">
        <w:rPr>
          <w:rFonts w:ascii="Times New Roman" w:hAnsi="Times New Roman" w:cs="Times New Roman"/>
          <w:color w:val="auto"/>
          <w:sz w:val="22"/>
          <w:szCs w:val="22"/>
        </w:rPr>
        <w:t>omisija, ne vėliau kaip per 7 (septynias) darbo dienas nuo Pasiūlymų pateikimo termino pabaigos atmeta Kandidato pateiktą Pasiūlymą, jeigu jis neatitinka Pirkimo sąlygose nustatytų reikalavimų, ir pateikia Kandidatui motyvuotą paaiškinimą, kodėl jo Pasiūlymas atmetamas</w:t>
      </w:r>
      <w:r w:rsidR="0047435C" w:rsidRPr="009C5CEC">
        <w:rPr>
          <w:rFonts w:ascii="Times New Roman" w:hAnsi="Times New Roman" w:cs="Times New Roman"/>
          <w:color w:val="auto"/>
          <w:sz w:val="22"/>
          <w:szCs w:val="22"/>
        </w:rPr>
        <w:t xml:space="preserve">. </w:t>
      </w:r>
    </w:p>
    <w:p w14:paraId="1121F611" w14:textId="6BFB3554" w:rsidR="0047435C" w:rsidRPr="009C5CEC" w:rsidRDefault="0047435C" w:rsidP="009678AF">
      <w:pPr>
        <w:pStyle w:val="Pagrindinistekstas6"/>
        <w:numPr>
          <w:ilvl w:val="1"/>
          <w:numId w:val="8"/>
        </w:numPr>
        <w:shd w:val="clear" w:color="auto" w:fill="auto"/>
        <w:tabs>
          <w:tab w:val="left" w:pos="709"/>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Komisija atmeta Kandidato Pasiūlymą, jeigu:</w:t>
      </w:r>
    </w:p>
    <w:p w14:paraId="09F1656F" w14:textId="493EC899" w:rsidR="0047435C" w:rsidRPr="009C5CEC" w:rsidRDefault="004E357D" w:rsidP="009678AF">
      <w:pPr>
        <w:pStyle w:val="Pagrindinistekstas6"/>
        <w:numPr>
          <w:ilvl w:val="2"/>
          <w:numId w:val="8"/>
        </w:numPr>
        <w:shd w:val="clear" w:color="auto" w:fill="auto"/>
        <w:tabs>
          <w:tab w:val="left" w:pos="1134"/>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Kandidatas kartu su Pasiūlymu nepateikė reikalaujamų dokumentų ar informacijos ir per Komisijos nustatytą terminą, taikant 5.3 punktą, nepateikė prašytų dokumentų ar informacijos ir (ar) jų nepatikslino</w:t>
      </w:r>
      <w:r w:rsidR="0047435C" w:rsidRPr="009C5CEC">
        <w:rPr>
          <w:rFonts w:ascii="Times New Roman" w:hAnsi="Times New Roman" w:cs="Times New Roman"/>
          <w:color w:val="auto"/>
          <w:sz w:val="22"/>
          <w:szCs w:val="22"/>
        </w:rPr>
        <w:t>;</w:t>
      </w:r>
    </w:p>
    <w:p w14:paraId="390297C3" w14:textId="7E994CCD" w:rsidR="0047435C" w:rsidRPr="009C5CEC" w:rsidRDefault="0047435C" w:rsidP="009678AF">
      <w:pPr>
        <w:pStyle w:val="Pagrindinistekstas6"/>
        <w:numPr>
          <w:ilvl w:val="2"/>
          <w:numId w:val="8"/>
        </w:numPr>
        <w:shd w:val="clear" w:color="auto" w:fill="auto"/>
        <w:tabs>
          <w:tab w:val="left" w:pos="1134"/>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Pasiūlymas</w:t>
      </w:r>
      <w:r w:rsidR="007762EF" w:rsidRPr="009C5CEC">
        <w:rPr>
          <w:rFonts w:ascii="Times New Roman" w:hAnsi="Times New Roman" w:cs="Times New Roman"/>
          <w:color w:val="auto"/>
          <w:sz w:val="22"/>
          <w:szCs w:val="22"/>
        </w:rPr>
        <w:t>, t</w:t>
      </w:r>
      <w:r w:rsidRPr="009C5CEC">
        <w:rPr>
          <w:rFonts w:ascii="Times New Roman" w:hAnsi="Times New Roman" w:cs="Times New Roman"/>
          <w:color w:val="auto"/>
          <w:sz w:val="22"/>
          <w:szCs w:val="22"/>
        </w:rPr>
        <w:t>aip pat siūlom</w:t>
      </w:r>
      <w:r w:rsidR="007762EF" w:rsidRPr="009C5CEC">
        <w:rPr>
          <w:rFonts w:ascii="Times New Roman" w:hAnsi="Times New Roman" w:cs="Times New Roman"/>
          <w:color w:val="auto"/>
          <w:sz w:val="22"/>
          <w:szCs w:val="22"/>
        </w:rPr>
        <w:t>a</w:t>
      </w:r>
      <w:r w:rsidRPr="009C5CEC">
        <w:rPr>
          <w:rFonts w:ascii="Times New Roman" w:hAnsi="Times New Roman" w:cs="Times New Roman"/>
          <w:color w:val="auto"/>
          <w:sz w:val="22"/>
          <w:szCs w:val="22"/>
        </w:rPr>
        <w:t xml:space="preserve">s išnuomoti </w:t>
      </w:r>
      <w:r w:rsidR="007762EF" w:rsidRPr="009C5CEC">
        <w:rPr>
          <w:rFonts w:ascii="Times New Roman" w:hAnsi="Times New Roman" w:cs="Times New Roman"/>
          <w:color w:val="auto"/>
          <w:sz w:val="22"/>
          <w:szCs w:val="22"/>
          <w:lang w:bidi="ar-SA"/>
        </w:rPr>
        <w:t>nekilnojamas turtas</w:t>
      </w:r>
      <w:r w:rsidR="007762EF" w:rsidRPr="009C5CEC">
        <w:rPr>
          <w:rFonts w:ascii="Times New Roman" w:hAnsi="Times New Roman" w:cs="Times New Roman"/>
          <w:color w:val="auto"/>
          <w:sz w:val="22"/>
          <w:szCs w:val="22"/>
        </w:rPr>
        <w:t xml:space="preserve">, </w:t>
      </w:r>
      <w:r w:rsidRPr="009C5CEC">
        <w:rPr>
          <w:rFonts w:ascii="Times New Roman" w:hAnsi="Times New Roman" w:cs="Times New Roman"/>
          <w:color w:val="auto"/>
          <w:sz w:val="22"/>
          <w:szCs w:val="22"/>
        </w:rPr>
        <w:t>neatitinka Pirkimo sąlygose nustatytų reikalavimų;</w:t>
      </w:r>
    </w:p>
    <w:p w14:paraId="27818BC2" w14:textId="2BCA20EE" w:rsidR="00EC0785" w:rsidRPr="009C5CEC" w:rsidRDefault="00EC0785" w:rsidP="009678AF">
      <w:pPr>
        <w:pStyle w:val="Pagrindinistekstas6"/>
        <w:numPr>
          <w:ilvl w:val="2"/>
          <w:numId w:val="8"/>
        </w:numPr>
        <w:shd w:val="clear" w:color="auto" w:fill="auto"/>
        <w:tabs>
          <w:tab w:val="left" w:pos="1134"/>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Kandidatas pateikė melagingą informaciją.</w:t>
      </w:r>
    </w:p>
    <w:p w14:paraId="11F71D80" w14:textId="4908DF10" w:rsidR="0047435C" w:rsidRPr="009C5CEC" w:rsidRDefault="00F163FC" w:rsidP="009678AF">
      <w:pPr>
        <w:pStyle w:val="Pagrindinistekstas6"/>
        <w:numPr>
          <w:ilvl w:val="1"/>
          <w:numId w:val="8"/>
        </w:numPr>
        <w:shd w:val="clear" w:color="auto" w:fill="auto"/>
        <w:tabs>
          <w:tab w:val="left" w:pos="709"/>
          <w:tab w:val="left" w:pos="135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Komisija visiems Kandidatams, kurių Pasiūlymai atitinka Pirkimo sąlygas, ne vėliau kaip per 7 (septynias) darbo dienas nuo Pasiūlymų pateikimo termino pabaigos vienu metu gali išsiųsti kvietimą derėtis dėl kainos ir kitų sąlygų. Esant poreikiui, gali būti organizuojami keli derybų etapai arba derybos gali būti vykdomos nuotoliniu būdu (tuo atveju, jei sutinka Kandidatas). Kvietime derėtis nurodoma ši informacija:</w:t>
      </w:r>
    </w:p>
    <w:p w14:paraId="3A10DC69" w14:textId="161AE647" w:rsidR="0047435C" w:rsidRPr="009C5CEC" w:rsidRDefault="00B662F2" w:rsidP="009678AF">
      <w:pPr>
        <w:pStyle w:val="Pagrindinistekstas6"/>
        <w:numPr>
          <w:ilvl w:val="2"/>
          <w:numId w:val="8"/>
        </w:numPr>
        <w:shd w:val="clear" w:color="auto" w:fill="auto"/>
        <w:tabs>
          <w:tab w:val="left" w:pos="709"/>
        </w:tabs>
        <w:spacing w:line="276" w:lineRule="auto"/>
        <w:ind w:left="0" w:firstLine="720"/>
        <w:rPr>
          <w:rFonts w:ascii="Times New Roman" w:hAnsi="Times New Roman" w:cs="Times New Roman"/>
          <w:color w:val="auto"/>
          <w:sz w:val="22"/>
          <w:szCs w:val="22"/>
        </w:rPr>
      </w:pPr>
      <w:bookmarkStart w:id="7" w:name="_Hlk56597892"/>
      <w:r w:rsidRPr="009C5CEC">
        <w:rPr>
          <w:rFonts w:ascii="Times New Roman" w:hAnsi="Times New Roman" w:cs="Times New Roman"/>
          <w:color w:val="auto"/>
          <w:sz w:val="22"/>
          <w:szCs w:val="22"/>
        </w:rPr>
        <w:t>adresas, kur vyks derybos (arba nuotolinių derybų prisijungimo duomenys), derybų pradžios data ir laikas</w:t>
      </w:r>
      <w:r w:rsidR="0047435C" w:rsidRPr="009C5CEC">
        <w:rPr>
          <w:rFonts w:ascii="Times New Roman" w:hAnsi="Times New Roman" w:cs="Times New Roman"/>
          <w:color w:val="auto"/>
          <w:sz w:val="22"/>
          <w:szCs w:val="22"/>
        </w:rPr>
        <w:t>;</w:t>
      </w:r>
      <w:bookmarkEnd w:id="7"/>
    </w:p>
    <w:p w14:paraId="393EF0AC" w14:textId="0E60E05F" w:rsidR="0047435C" w:rsidRPr="009C5CEC" w:rsidRDefault="0047435C" w:rsidP="009678AF">
      <w:pPr>
        <w:pStyle w:val="Pagrindinistekstas6"/>
        <w:numPr>
          <w:ilvl w:val="2"/>
          <w:numId w:val="8"/>
        </w:numPr>
        <w:shd w:val="clear" w:color="auto" w:fill="auto"/>
        <w:tabs>
          <w:tab w:val="left" w:pos="709"/>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derybų objektas;</w:t>
      </w:r>
    </w:p>
    <w:p w14:paraId="358C645E" w14:textId="636408A9" w:rsidR="0047435C" w:rsidRPr="009C5CEC" w:rsidRDefault="0047435C" w:rsidP="009678AF">
      <w:pPr>
        <w:pStyle w:val="Pagrindinistekstas6"/>
        <w:numPr>
          <w:ilvl w:val="2"/>
          <w:numId w:val="8"/>
        </w:numPr>
        <w:shd w:val="clear" w:color="auto" w:fill="auto"/>
        <w:tabs>
          <w:tab w:val="left" w:pos="709"/>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papildoma informacija ir /ar dokumentai, kurie turi būti pateikti iki derybų pradžios (kai Kandidatas pateikė netikslius ar neišsamius duomenis apie atitiktį Pirkimo sąlygų reikalavimams arba šių duomenų trūksta);</w:t>
      </w:r>
    </w:p>
    <w:p w14:paraId="37A203F2" w14:textId="27199D5E" w:rsidR="0047435C" w:rsidRPr="009C5CEC" w:rsidRDefault="0047435C" w:rsidP="009678AF">
      <w:pPr>
        <w:pStyle w:val="Pagrindinistekstas6"/>
        <w:numPr>
          <w:ilvl w:val="2"/>
          <w:numId w:val="8"/>
        </w:numPr>
        <w:shd w:val="clear" w:color="auto" w:fill="auto"/>
        <w:tabs>
          <w:tab w:val="left" w:pos="709"/>
          <w:tab w:val="left" w:pos="126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kita svarbi informacija.</w:t>
      </w:r>
    </w:p>
    <w:p w14:paraId="1CB6E79B" w14:textId="2C3B4AA1" w:rsidR="0047435C" w:rsidRPr="009C5CEC" w:rsidRDefault="0047435C" w:rsidP="009678AF">
      <w:pPr>
        <w:pStyle w:val="Pagrindinistekstas6"/>
        <w:numPr>
          <w:ilvl w:val="1"/>
          <w:numId w:val="8"/>
        </w:numPr>
        <w:shd w:val="clear" w:color="auto" w:fill="auto"/>
        <w:tabs>
          <w:tab w:val="left" w:pos="709"/>
        </w:tabs>
        <w:spacing w:line="276" w:lineRule="auto"/>
        <w:ind w:left="0" w:firstLine="720"/>
        <w:rPr>
          <w:rFonts w:ascii="Times New Roman" w:hAnsi="Times New Roman" w:cs="Times New Roman"/>
          <w:color w:val="000000" w:themeColor="text1"/>
          <w:sz w:val="22"/>
          <w:szCs w:val="22"/>
        </w:rPr>
      </w:pPr>
      <w:r w:rsidRPr="009C5CEC">
        <w:rPr>
          <w:rFonts w:ascii="Times New Roman" w:hAnsi="Times New Roman" w:cs="Times New Roman"/>
          <w:color w:val="auto"/>
          <w:sz w:val="22"/>
          <w:szCs w:val="22"/>
        </w:rPr>
        <w:t xml:space="preserve">Jeigu </w:t>
      </w:r>
      <w:r w:rsidR="00126A0C" w:rsidRPr="009C5CEC">
        <w:rPr>
          <w:rFonts w:ascii="Times New Roman" w:hAnsi="Times New Roman" w:cs="Times New Roman"/>
          <w:color w:val="auto"/>
          <w:sz w:val="22"/>
          <w:szCs w:val="22"/>
        </w:rPr>
        <w:t>K</w:t>
      </w:r>
      <w:r w:rsidRPr="009C5CEC">
        <w:rPr>
          <w:rFonts w:ascii="Times New Roman" w:hAnsi="Times New Roman" w:cs="Times New Roman"/>
          <w:color w:val="auto"/>
          <w:sz w:val="22"/>
          <w:szCs w:val="22"/>
        </w:rPr>
        <w:t xml:space="preserve">andidatui iki derybų pradžios patikslinus, papildžius ar paaiškinus </w:t>
      </w:r>
      <w:r w:rsidR="00626B4B" w:rsidRPr="009C5CEC">
        <w:rPr>
          <w:rFonts w:ascii="Times New Roman" w:hAnsi="Times New Roman" w:cs="Times New Roman"/>
          <w:color w:val="auto"/>
          <w:sz w:val="22"/>
          <w:szCs w:val="22"/>
        </w:rPr>
        <w:t>P</w:t>
      </w:r>
      <w:r w:rsidRPr="009C5CEC">
        <w:rPr>
          <w:rFonts w:ascii="Times New Roman" w:hAnsi="Times New Roman" w:cs="Times New Roman"/>
          <w:color w:val="auto"/>
          <w:sz w:val="22"/>
          <w:szCs w:val="22"/>
        </w:rPr>
        <w:t xml:space="preserve">asiūlymą paaiškėja, kad </w:t>
      </w:r>
      <w:r w:rsidR="00626B4B" w:rsidRPr="009C5CEC">
        <w:rPr>
          <w:rFonts w:ascii="Times New Roman" w:hAnsi="Times New Roman" w:cs="Times New Roman"/>
          <w:color w:val="auto"/>
          <w:sz w:val="22"/>
          <w:szCs w:val="22"/>
        </w:rPr>
        <w:t>K</w:t>
      </w:r>
      <w:r w:rsidRPr="009C5CEC">
        <w:rPr>
          <w:rFonts w:ascii="Times New Roman" w:hAnsi="Times New Roman" w:cs="Times New Roman"/>
          <w:color w:val="auto"/>
          <w:sz w:val="22"/>
          <w:szCs w:val="22"/>
        </w:rPr>
        <w:t xml:space="preserve">andidato </w:t>
      </w:r>
      <w:r w:rsidR="00626B4B" w:rsidRPr="009C5CEC">
        <w:rPr>
          <w:rFonts w:ascii="Times New Roman" w:hAnsi="Times New Roman" w:cs="Times New Roman"/>
          <w:color w:val="auto"/>
          <w:sz w:val="22"/>
          <w:szCs w:val="22"/>
        </w:rPr>
        <w:t>P</w:t>
      </w:r>
      <w:r w:rsidRPr="009C5CEC">
        <w:rPr>
          <w:rFonts w:ascii="Times New Roman" w:hAnsi="Times New Roman" w:cs="Times New Roman"/>
          <w:color w:val="auto"/>
          <w:sz w:val="22"/>
          <w:szCs w:val="22"/>
        </w:rPr>
        <w:t xml:space="preserve">asiūlymas neatitinka </w:t>
      </w:r>
      <w:r w:rsidR="00626B4B" w:rsidRPr="009C5CEC">
        <w:rPr>
          <w:rFonts w:ascii="Times New Roman" w:hAnsi="Times New Roman" w:cs="Times New Roman"/>
          <w:color w:val="auto"/>
          <w:sz w:val="22"/>
          <w:szCs w:val="22"/>
        </w:rPr>
        <w:t>P</w:t>
      </w:r>
      <w:r w:rsidRPr="009C5CEC">
        <w:rPr>
          <w:rFonts w:ascii="Times New Roman" w:hAnsi="Times New Roman" w:cs="Times New Roman"/>
          <w:color w:val="auto"/>
          <w:sz w:val="22"/>
          <w:szCs w:val="22"/>
        </w:rPr>
        <w:t xml:space="preserve">irkimo </w:t>
      </w:r>
      <w:r w:rsidR="00626B4B" w:rsidRPr="009C5CEC">
        <w:rPr>
          <w:rFonts w:ascii="Times New Roman" w:hAnsi="Times New Roman" w:cs="Times New Roman"/>
          <w:color w:val="auto"/>
          <w:sz w:val="22"/>
          <w:szCs w:val="22"/>
        </w:rPr>
        <w:t>sąlygų</w:t>
      </w:r>
      <w:r w:rsidRPr="009C5CEC">
        <w:rPr>
          <w:rFonts w:ascii="Times New Roman" w:hAnsi="Times New Roman" w:cs="Times New Roman"/>
          <w:color w:val="auto"/>
          <w:sz w:val="22"/>
          <w:szCs w:val="22"/>
        </w:rPr>
        <w:t xml:space="preserve"> reikalavimų, </w:t>
      </w:r>
      <w:r w:rsidR="00447EEA" w:rsidRPr="009C5CEC">
        <w:rPr>
          <w:rFonts w:ascii="Times New Roman" w:hAnsi="Times New Roman" w:cs="Times New Roman"/>
          <w:color w:val="auto"/>
          <w:sz w:val="22"/>
          <w:szCs w:val="22"/>
        </w:rPr>
        <w:t>Komisija</w:t>
      </w:r>
      <w:r w:rsidRPr="009C5CEC">
        <w:rPr>
          <w:rFonts w:ascii="Times New Roman" w:hAnsi="Times New Roman" w:cs="Times New Roman"/>
          <w:color w:val="auto"/>
          <w:sz w:val="22"/>
          <w:szCs w:val="22"/>
        </w:rPr>
        <w:t xml:space="preserve"> atšaukia kvietimą derėtis, atmeta </w:t>
      </w:r>
      <w:r w:rsidR="00626B4B" w:rsidRPr="009C5CEC">
        <w:rPr>
          <w:rFonts w:ascii="Times New Roman" w:hAnsi="Times New Roman" w:cs="Times New Roman"/>
          <w:color w:val="000000" w:themeColor="text1"/>
          <w:sz w:val="22"/>
          <w:szCs w:val="22"/>
        </w:rPr>
        <w:t>K</w:t>
      </w:r>
      <w:r w:rsidRPr="009C5CEC">
        <w:rPr>
          <w:rFonts w:ascii="Times New Roman" w:hAnsi="Times New Roman" w:cs="Times New Roman"/>
          <w:color w:val="000000" w:themeColor="text1"/>
          <w:sz w:val="22"/>
          <w:szCs w:val="22"/>
        </w:rPr>
        <w:t xml:space="preserve">andidato </w:t>
      </w:r>
      <w:r w:rsidR="00626B4B" w:rsidRPr="009C5CEC">
        <w:rPr>
          <w:rFonts w:ascii="Times New Roman" w:hAnsi="Times New Roman" w:cs="Times New Roman"/>
          <w:color w:val="000000" w:themeColor="text1"/>
          <w:sz w:val="22"/>
          <w:szCs w:val="22"/>
        </w:rPr>
        <w:t>P</w:t>
      </w:r>
      <w:r w:rsidRPr="009C5CEC">
        <w:rPr>
          <w:rFonts w:ascii="Times New Roman" w:hAnsi="Times New Roman" w:cs="Times New Roman"/>
          <w:color w:val="000000" w:themeColor="text1"/>
          <w:sz w:val="22"/>
          <w:szCs w:val="22"/>
        </w:rPr>
        <w:t xml:space="preserve">asiūlymą ir pateikia jam motyvuotą atsakymą dėl </w:t>
      </w:r>
      <w:r w:rsidR="00626B4B" w:rsidRPr="009C5CEC">
        <w:rPr>
          <w:rFonts w:ascii="Times New Roman" w:hAnsi="Times New Roman" w:cs="Times New Roman"/>
          <w:color w:val="000000" w:themeColor="text1"/>
          <w:sz w:val="22"/>
          <w:szCs w:val="22"/>
        </w:rPr>
        <w:t>P</w:t>
      </w:r>
      <w:r w:rsidRPr="009C5CEC">
        <w:rPr>
          <w:rFonts w:ascii="Times New Roman" w:hAnsi="Times New Roman" w:cs="Times New Roman"/>
          <w:color w:val="000000" w:themeColor="text1"/>
          <w:sz w:val="22"/>
          <w:szCs w:val="22"/>
        </w:rPr>
        <w:t>asiūlymo atmetimo.</w:t>
      </w:r>
    </w:p>
    <w:p w14:paraId="65EEB370" w14:textId="6B190879" w:rsidR="00CF721B" w:rsidRPr="009C5CEC" w:rsidRDefault="00CF721B" w:rsidP="009678AF">
      <w:pPr>
        <w:pStyle w:val="Pagrindinistekstas6"/>
        <w:numPr>
          <w:ilvl w:val="1"/>
          <w:numId w:val="8"/>
        </w:numPr>
        <w:shd w:val="clear" w:color="auto" w:fill="auto"/>
        <w:tabs>
          <w:tab w:val="left" w:pos="709"/>
        </w:tabs>
        <w:spacing w:line="276" w:lineRule="auto"/>
        <w:ind w:left="0" w:firstLine="720"/>
        <w:rPr>
          <w:rFonts w:ascii="Times New Roman" w:hAnsi="Times New Roman" w:cs="Times New Roman"/>
          <w:color w:val="000000" w:themeColor="text1"/>
          <w:sz w:val="22"/>
          <w:szCs w:val="22"/>
        </w:rPr>
      </w:pPr>
      <w:r w:rsidRPr="009C5CEC">
        <w:rPr>
          <w:rFonts w:ascii="Times New Roman" w:hAnsi="Times New Roman" w:cs="Times New Roman"/>
          <w:color w:val="000000" w:themeColor="text1"/>
          <w:sz w:val="22"/>
          <w:szCs w:val="22"/>
        </w:rPr>
        <w:t xml:space="preserve">Perkančioji organizacija gali nesiderėti ir sudaryti Sutartį su pirminį </w:t>
      </w:r>
      <w:r w:rsidR="005036EA" w:rsidRPr="009C5CEC">
        <w:rPr>
          <w:rFonts w:ascii="Times New Roman" w:hAnsi="Times New Roman" w:cs="Times New Roman"/>
          <w:color w:val="000000" w:themeColor="text1"/>
          <w:sz w:val="22"/>
          <w:szCs w:val="22"/>
        </w:rPr>
        <w:t>P</w:t>
      </w:r>
      <w:r w:rsidRPr="009C5CEC">
        <w:rPr>
          <w:rFonts w:ascii="Times New Roman" w:hAnsi="Times New Roman" w:cs="Times New Roman"/>
          <w:color w:val="000000" w:themeColor="text1"/>
          <w:sz w:val="22"/>
          <w:szCs w:val="22"/>
        </w:rPr>
        <w:t xml:space="preserve">asiūlymą pateikusiu Kandidatu, taip pat Kandidato pirminį </w:t>
      </w:r>
      <w:r w:rsidR="005036EA" w:rsidRPr="009C5CEC">
        <w:rPr>
          <w:rFonts w:ascii="Times New Roman" w:hAnsi="Times New Roman" w:cs="Times New Roman"/>
          <w:color w:val="000000" w:themeColor="text1"/>
          <w:sz w:val="22"/>
          <w:szCs w:val="22"/>
        </w:rPr>
        <w:t>P</w:t>
      </w:r>
      <w:r w:rsidRPr="009C5CEC">
        <w:rPr>
          <w:rFonts w:ascii="Times New Roman" w:hAnsi="Times New Roman" w:cs="Times New Roman"/>
          <w:color w:val="000000" w:themeColor="text1"/>
          <w:sz w:val="22"/>
          <w:szCs w:val="22"/>
        </w:rPr>
        <w:t>asiūlymą vertinti kaip galutinį</w:t>
      </w:r>
      <w:r w:rsidR="009B7C67" w:rsidRPr="009C5CEC">
        <w:rPr>
          <w:rFonts w:ascii="Times New Roman" w:hAnsi="Times New Roman" w:cs="Times New Roman"/>
          <w:color w:val="000000" w:themeColor="text1"/>
          <w:sz w:val="22"/>
          <w:szCs w:val="22"/>
        </w:rPr>
        <w:t xml:space="preserve"> Pasiūlymą</w:t>
      </w:r>
      <w:r w:rsidRPr="009C5CEC">
        <w:rPr>
          <w:rFonts w:ascii="Times New Roman" w:hAnsi="Times New Roman" w:cs="Times New Roman"/>
          <w:color w:val="000000" w:themeColor="text1"/>
          <w:sz w:val="22"/>
          <w:szCs w:val="22"/>
        </w:rPr>
        <w:t xml:space="preserve">, kai jis neatvyksta į derybas ir (arba) nepateikia galutinio </w:t>
      </w:r>
      <w:r w:rsidR="007762EF" w:rsidRPr="009C5CEC">
        <w:rPr>
          <w:rFonts w:ascii="Times New Roman" w:hAnsi="Times New Roman" w:cs="Times New Roman"/>
          <w:color w:val="000000" w:themeColor="text1"/>
          <w:sz w:val="22"/>
          <w:szCs w:val="22"/>
        </w:rPr>
        <w:t>P</w:t>
      </w:r>
      <w:r w:rsidRPr="009C5CEC">
        <w:rPr>
          <w:rFonts w:ascii="Times New Roman" w:hAnsi="Times New Roman" w:cs="Times New Roman"/>
          <w:color w:val="000000" w:themeColor="text1"/>
          <w:sz w:val="22"/>
          <w:szCs w:val="22"/>
        </w:rPr>
        <w:t>asiūlymo.</w:t>
      </w:r>
    </w:p>
    <w:p w14:paraId="62CD7B3F" w14:textId="5BD20EDE" w:rsidR="00626B4B" w:rsidRPr="009C5CEC" w:rsidRDefault="00626B4B" w:rsidP="009678AF">
      <w:pPr>
        <w:pStyle w:val="Pagrindinistekstas6"/>
        <w:numPr>
          <w:ilvl w:val="1"/>
          <w:numId w:val="8"/>
        </w:numPr>
        <w:shd w:val="clear" w:color="auto" w:fill="auto"/>
        <w:tabs>
          <w:tab w:val="left" w:pos="709"/>
        </w:tabs>
        <w:spacing w:line="276" w:lineRule="auto"/>
        <w:ind w:left="0" w:firstLine="720"/>
        <w:rPr>
          <w:rFonts w:ascii="Times New Roman" w:hAnsi="Times New Roman" w:cs="Times New Roman"/>
          <w:color w:val="000000" w:themeColor="text1"/>
          <w:sz w:val="22"/>
          <w:szCs w:val="22"/>
        </w:rPr>
      </w:pPr>
      <w:r w:rsidRPr="009C5CEC">
        <w:rPr>
          <w:rFonts w:ascii="Times New Roman" w:hAnsi="Times New Roman" w:cs="Times New Roman"/>
          <w:color w:val="000000" w:themeColor="text1"/>
          <w:sz w:val="22"/>
          <w:szCs w:val="22"/>
        </w:rPr>
        <w:t>Derybų procedūrų metu Komisija:</w:t>
      </w:r>
    </w:p>
    <w:p w14:paraId="1CD750E7" w14:textId="28A54534" w:rsidR="00626B4B" w:rsidRPr="009C5CEC" w:rsidRDefault="00626B4B" w:rsidP="009678AF">
      <w:pPr>
        <w:pStyle w:val="Pagrindinistekstas6"/>
        <w:numPr>
          <w:ilvl w:val="2"/>
          <w:numId w:val="8"/>
        </w:numPr>
        <w:shd w:val="clear" w:color="auto" w:fill="auto"/>
        <w:tabs>
          <w:tab w:val="left" w:pos="135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derasi su kiekvienu </w:t>
      </w:r>
      <w:r w:rsidR="000E2671" w:rsidRPr="009C5CEC">
        <w:rPr>
          <w:rFonts w:ascii="Times New Roman" w:hAnsi="Times New Roman" w:cs="Times New Roman"/>
          <w:color w:val="auto"/>
          <w:sz w:val="22"/>
          <w:szCs w:val="22"/>
        </w:rPr>
        <w:t>K</w:t>
      </w:r>
      <w:r w:rsidRPr="009C5CEC">
        <w:rPr>
          <w:rFonts w:ascii="Times New Roman" w:hAnsi="Times New Roman" w:cs="Times New Roman"/>
          <w:color w:val="auto"/>
          <w:sz w:val="22"/>
          <w:szCs w:val="22"/>
        </w:rPr>
        <w:t>andidatu atskirai;</w:t>
      </w:r>
    </w:p>
    <w:p w14:paraId="4B8ED23B" w14:textId="0D88FBCC" w:rsidR="00626B4B" w:rsidRPr="009C5CEC" w:rsidRDefault="00626B4B" w:rsidP="009678AF">
      <w:pPr>
        <w:pStyle w:val="Pagrindinistekstas6"/>
        <w:numPr>
          <w:ilvl w:val="2"/>
          <w:numId w:val="8"/>
        </w:numPr>
        <w:shd w:val="clear" w:color="auto" w:fill="auto"/>
        <w:tabs>
          <w:tab w:val="left" w:pos="135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visiems </w:t>
      </w:r>
      <w:r w:rsidR="000E2671" w:rsidRPr="009C5CEC">
        <w:rPr>
          <w:rFonts w:ascii="Times New Roman" w:hAnsi="Times New Roman" w:cs="Times New Roman"/>
          <w:color w:val="auto"/>
          <w:sz w:val="22"/>
          <w:szCs w:val="22"/>
        </w:rPr>
        <w:t>K</w:t>
      </w:r>
      <w:r w:rsidRPr="009C5CEC">
        <w:rPr>
          <w:rFonts w:ascii="Times New Roman" w:hAnsi="Times New Roman" w:cs="Times New Roman"/>
          <w:color w:val="auto"/>
          <w:sz w:val="22"/>
          <w:szCs w:val="22"/>
        </w:rPr>
        <w:t>andidatams taiko vienodus reikalavimus, suteikia vienodas galimybes ir pateikia vienodą informaciją;</w:t>
      </w:r>
    </w:p>
    <w:p w14:paraId="448EFAF6" w14:textId="23566343" w:rsidR="00626B4B" w:rsidRPr="009C5CEC" w:rsidRDefault="00626B4B" w:rsidP="009678AF">
      <w:pPr>
        <w:pStyle w:val="Pagrindinistekstas6"/>
        <w:numPr>
          <w:ilvl w:val="2"/>
          <w:numId w:val="8"/>
        </w:numPr>
        <w:shd w:val="clear" w:color="auto" w:fill="auto"/>
        <w:tabs>
          <w:tab w:val="left" w:pos="135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be </w:t>
      </w:r>
      <w:r w:rsidR="000E2671" w:rsidRPr="009C5CEC">
        <w:rPr>
          <w:rFonts w:ascii="Times New Roman" w:hAnsi="Times New Roman" w:cs="Times New Roman"/>
          <w:color w:val="auto"/>
          <w:sz w:val="22"/>
          <w:szCs w:val="22"/>
        </w:rPr>
        <w:t>K</w:t>
      </w:r>
      <w:r w:rsidRPr="009C5CEC">
        <w:rPr>
          <w:rFonts w:ascii="Times New Roman" w:hAnsi="Times New Roman" w:cs="Times New Roman"/>
          <w:color w:val="auto"/>
          <w:sz w:val="22"/>
          <w:szCs w:val="22"/>
        </w:rPr>
        <w:t xml:space="preserve">andidato sutikimo negali atskleisti jokios su </w:t>
      </w:r>
      <w:r w:rsidR="000E2671" w:rsidRPr="009C5CEC">
        <w:rPr>
          <w:rFonts w:ascii="Times New Roman" w:hAnsi="Times New Roman" w:cs="Times New Roman"/>
          <w:color w:val="auto"/>
          <w:sz w:val="22"/>
          <w:szCs w:val="22"/>
        </w:rPr>
        <w:t>K</w:t>
      </w:r>
      <w:r w:rsidRPr="009C5CEC">
        <w:rPr>
          <w:rFonts w:ascii="Times New Roman" w:hAnsi="Times New Roman" w:cs="Times New Roman"/>
          <w:color w:val="auto"/>
          <w:sz w:val="22"/>
          <w:szCs w:val="22"/>
        </w:rPr>
        <w:t>andidato dalyvavimu derybose susijusios informacijos.</w:t>
      </w:r>
    </w:p>
    <w:p w14:paraId="791D3B48" w14:textId="665C6D58" w:rsidR="00E5245C" w:rsidRPr="009C5CEC" w:rsidRDefault="00E5245C" w:rsidP="009678AF">
      <w:pPr>
        <w:pStyle w:val="Pagrindinistekstas6"/>
        <w:numPr>
          <w:ilvl w:val="1"/>
          <w:numId w:val="8"/>
        </w:numPr>
        <w:shd w:val="clear" w:color="auto" w:fill="auto"/>
        <w:tabs>
          <w:tab w:val="left" w:pos="709"/>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000000" w:themeColor="text1"/>
          <w:sz w:val="22"/>
          <w:szCs w:val="22"/>
        </w:rPr>
        <w:t xml:space="preserve">Derybų metu Komisija derasi dėl kainos ir kitų sąlygų, siekdama Perkančiajai organizacijai ekonomiškai naudingiausio rezultato. </w:t>
      </w:r>
      <w:r w:rsidRPr="009C5CEC">
        <w:rPr>
          <w:rFonts w:ascii="Times New Roman" w:hAnsi="Times New Roman" w:cs="Times New Roman"/>
          <w:color w:val="auto"/>
          <w:sz w:val="22"/>
          <w:szCs w:val="22"/>
        </w:rPr>
        <w:t xml:space="preserve">Derybos gali vykti keliais etapais. Derybos su Kandidatu laikomos įvykusiomis ir pasibaigusiomis, kai galutinai susitariama dėl kainos ir (ar) </w:t>
      </w:r>
      <w:r w:rsidR="00447EEA" w:rsidRPr="009C5CEC">
        <w:rPr>
          <w:rFonts w:ascii="Times New Roman" w:hAnsi="Times New Roman" w:cs="Times New Roman"/>
          <w:color w:val="auto"/>
          <w:sz w:val="22"/>
          <w:szCs w:val="22"/>
        </w:rPr>
        <w:t>kitų</w:t>
      </w:r>
      <w:r w:rsidRPr="009C5CEC">
        <w:rPr>
          <w:rFonts w:ascii="Times New Roman" w:hAnsi="Times New Roman" w:cs="Times New Roman"/>
          <w:color w:val="auto"/>
          <w:sz w:val="22"/>
          <w:szCs w:val="22"/>
        </w:rPr>
        <w:t xml:space="preserve"> sąlygų, ir kai derybų rezultatai atitinka Pirkimo sąlygų reikalavimus.</w:t>
      </w:r>
      <w:r w:rsidR="001F4CD4" w:rsidRPr="009C5CEC">
        <w:rPr>
          <w:rFonts w:ascii="Times New Roman" w:hAnsi="Times New Roman" w:cs="Times New Roman"/>
          <w:color w:val="auto"/>
          <w:sz w:val="22"/>
          <w:szCs w:val="22"/>
        </w:rPr>
        <w:t xml:space="preserve"> </w:t>
      </w:r>
    </w:p>
    <w:p w14:paraId="5C792B24" w14:textId="73A4B708" w:rsidR="001F4CD4" w:rsidRPr="009C5CEC" w:rsidRDefault="001F4CD4" w:rsidP="009678AF">
      <w:pPr>
        <w:pStyle w:val="Pagrindinistekstas6"/>
        <w:numPr>
          <w:ilvl w:val="1"/>
          <w:numId w:val="8"/>
        </w:numPr>
        <w:shd w:val="clear" w:color="auto" w:fill="auto"/>
        <w:tabs>
          <w:tab w:val="left" w:pos="709"/>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Pirkimo sąlygose nustatytus reikalavimus atitinkan</w:t>
      </w:r>
      <w:r w:rsidR="00696052" w:rsidRPr="009C5CEC">
        <w:rPr>
          <w:rFonts w:ascii="Times New Roman" w:hAnsi="Times New Roman" w:cs="Times New Roman"/>
          <w:color w:val="auto"/>
          <w:sz w:val="22"/>
          <w:szCs w:val="22"/>
        </w:rPr>
        <w:t xml:space="preserve">čius pirminius ir </w:t>
      </w:r>
      <w:r w:rsidRPr="009C5CEC">
        <w:rPr>
          <w:rFonts w:ascii="Times New Roman" w:hAnsi="Times New Roman" w:cs="Times New Roman"/>
          <w:color w:val="auto"/>
          <w:sz w:val="22"/>
          <w:szCs w:val="22"/>
        </w:rPr>
        <w:t>galutini</w:t>
      </w:r>
      <w:r w:rsidR="00696052" w:rsidRPr="009C5CEC">
        <w:rPr>
          <w:rFonts w:ascii="Times New Roman" w:hAnsi="Times New Roman" w:cs="Times New Roman"/>
          <w:color w:val="auto"/>
          <w:sz w:val="22"/>
          <w:szCs w:val="22"/>
        </w:rPr>
        <w:t>us</w:t>
      </w:r>
      <w:r w:rsidRPr="009C5CEC">
        <w:rPr>
          <w:rFonts w:ascii="Times New Roman" w:hAnsi="Times New Roman" w:cs="Times New Roman"/>
          <w:color w:val="auto"/>
          <w:sz w:val="22"/>
          <w:szCs w:val="22"/>
        </w:rPr>
        <w:t xml:space="preserve"> Pasiūlym</w:t>
      </w:r>
      <w:r w:rsidR="00696052" w:rsidRPr="009C5CEC">
        <w:rPr>
          <w:rFonts w:ascii="Times New Roman" w:hAnsi="Times New Roman" w:cs="Times New Roman"/>
          <w:color w:val="auto"/>
          <w:sz w:val="22"/>
          <w:szCs w:val="22"/>
        </w:rPr>
        <w:t>us</w:t>
      </w:r>
      <w:r w:rsidRPr="009C5CEC">
        <w:rPr>
          <w:rFonts w:ascii="Times New Roman" w:hAnsi="Times New Roman" w:cs="Times New Roman"/>
          <w:color w:val="auto"/>
          <w:sz w:val="22"/>
          <w:szCs w:val="22"/>
        </w:rPr>
        <w:t xml:space="preserve"> (tuo atveju, jei</w:t>
      </w:r>
      <w:r w:rsidR="00696052" w:rsidRPr="009C5CEC">
        <w:rPr>
          <w:rFonts w:ascii="Times New Roman" w:hAnsi="Times New Roman" w:cs="Times New Roman"/>
          <w:color w:val="auto"/>
          <w:sz w:val="22"/>
          <w:szCs w:val="22"/>
        </w:rPr>
        <w:t xml:space="preserve"> vykdomos</w:t>
      </w:r>
      <w:r w:rsidRPr="009C5CEC">
        <w:rPr>
          <w:rFonts w:ascii="Times New Roman" w:hAnsi="Times New Roman" w:cs="Times New Roman"/>
          <w:color w:val="auto"/>
          <w:sz w:val="22"/>
          <w:szCs w:val="22"/>
        </w:rPr>
        <w:t xml:space="preserve"> derybos</w:t>
      </w:r>
      <w:r w:rsidR="00696052" w:rsidRPr="009C5CEC">
        <w:rPr>
          <w:rFonts w:ascii="Times New Roman" w:hAnsi="Times New Roman" w:cs="Times New Roman"/>
          <w:color w:val="auto"/>
          <w:sz w:val="22"/>
          <w:szCs w:val="22"/>
        </w:rPr>
        <w:t xml:space="preserve">) Komisija </w:t>
      </w:r>
      <w:r w:rsidRPr="009C5CEC">
        <w:rPr>
          <w:rFonts w:ascii="Times New Roman" w:hAnsi="Times New Roman" w:cs="Times New Roman"/>
          <w:color w:val="auto"/>
          <w:sz w:val="22"/>
          <w:szCs w:val="22"/>
        </w:rPr>
        <w:t xml:space="preserve">vertina </w:t>
      </w:r>
      <w:r w:rsidR="00696052" w:rsidRPr="009C5CEC">
        <w:rPr>
          <w:rFonts w:ascii="Times New Roman" w:hAnsi="Times New Roman" w:cs="Times New Roman"/>
          <w:color w:val="auto"/>
          <w:sz w:val="22"/>
          <w:szCs w:val="22"/>
        </w:rPr>
        <w:t xml:space="preserve">pagal </w:t>
      </w:r>
      <w:r w:rsidRPr="009C5CEC">
        <w:rPr>
          <w:rFonts w:ascii="Times New Roman" w:hAnsi="Times New Roman" w:cs="Times New Roman"/>
          <w:color w:val="auto"/>
          <w:sz w:val="22"/>
          <w:szCs w:val="22"/>
        </w:rPr>
        <w:t>6 skyriuje nurodyt</w:t>
      </w:r>
      <w:r w:rsidR="00696052" w:rsidRPr="009C5CEC">
        <w:rPr>
          <w:rFonts w:ascii="Times New Roman" w:hAnsi="Times New Roman" w:cs="Times New Roman"/>
          <w:color w:val="auto"/>
          <w:sz w:val="22"/>
          <w:szCs w:val="22"/>
        </w:rPr>
        <w:t>u</w:t>
      </w:r>
      <w:r w:rsidRPr="009C5CEC">
        <w:rPr>
          <w:rFonts w:ascii="Times New Roman" w:hAnsi="Times New Roman" w:cs="Times New Roman"/>
          <w:color w:val="auto"/>
          <w:sz w:val="22"/>
          <w:szCs w:val="22"/>
        </w:rPr>
        <w:t>s kriterij</w:t>
      </w:r>
      <w:r w:rsidR="00696052" w:rsidRPr="009C5CEC">
        <w:rPr>
          <w:rFonts w:ascii="Times New Roman" w:hAnsi="Times New Roman" w:cs="Times New Roman"/>
          <w:color w:val="auto"/>
          <w:sz w:val="22"/>
          <w:szCs w:val="22"/>
        </w:rPr>
        <w:t>u</w:t>
      </w:r>
      <w:r w:rsidRPr="009C5CEC">
        <w:rPr>
          <w:rFonts w:ascii="Times New Roman" w:hAnsi="Times New Roman" w:cs="Times New Roman"/>
          <w:color w:val="auto"/>
          <w:sz w:val="22"/>
          <w:szCs w:val="22"/>
        </w:rPr>
        <w:t>s.</w:t>
      </w:r>
    </w:p>
    <w:p w14:paraId="19DD77A9" w14:textId="2F31228F" w:rsidR="000E2671" w:rsidRPr="009C5CEC" w:rsidRDefault="000E2671" w:rsidP="009678AF">
      <w:pPr>
        <w:pStyle w:val="Pagrindinistekstas6"/>
        <w:numPr>
          <w:ilvl w:val="1"/>
          <w:numId w:val="8"/>
        </w:numPr>
        <w:shd w:val="clear" w:color="auto" w:fill="auto"/>
        <w:tabs>
          <w:tab w:val="left" w:pos="709"/>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Derybos protokoluojamos. Derybų protokolą pasirašo Komisijos pirmininkas, jos nariai ir Kandidatas, su kuriuo derėtasi, arba jo įgaliotas atstovas.</w:t>
      </w:r>
    </w:p>
    <w:p w14:paraId="0B07962E" w14:textId="59710C64" w:rsidR="00696052" w:rsidRPr="009C5CEC" w:rsidRDefault="00696052" w:rsidP="009678AF">
      <w:pPr>
        <w:pStyle w:val="Pagrindinistekstas6"/>
        <w:numPr>
          <w:ilvl w:val="1"/>
          <w:numId w:val="8"/>
        </w:numPr>
        <w:shd w:val="clear" w:color="auto" w:fill="auto"/>
        <w:tabs>
          <w:tab w:val="left" w:pos="709"/>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Galutinio Pasiūlymo kaina negali būti didesnė nei pirminio Pasiūlymo kaina. Jeigu Kandidatas, teikdamas galutinį Pasiūlymą, nurodo didesnę kainą, jo pirminis Pasiūlymas bus laikomas galutiniu Pasiūlymu.</w:t>
      </w:r>
    </w:p>
    <w:p w14:paraId="60F5334A" w14:textId="7EFED458" w:rsidR="00696052" w:rsidRPr="009C5CEC" w:rsidRDefault="00696052" w:rsidP="009678AF">
      <w:pPr>
        <w:pStyle w:val="Pagrindinistekstas6"/>
        <w:numPr>
          <w:ilvl w:val="1"/>
          <w:numId w:val="8"/>
        </w:numPr>
        <w:shd w:val="clear" w:color="auto" w:fill="auto"/>
        <w:tabs>
          <w:tab w:val="left" w:pos="709"/>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Tuo atveju, jei buvo vykdomos derybos ir po derybų Kandidatas per nustatytą terminą nepateikia galutinio Pasiūlymo, jo pirminis Pasiūlymas laikomas galutiniu Pasiūlymu. Kandidato Pasiūlymas taip pat laikomas galutiniu Pasiūlymu, kai jis be pateisinamos priežasties neatvyksta į derybas.</w:t>
      </w:r>
    </w:p>
    <w:p w14:paraId="112537D9" w14:textId="72CFCA0F" w:rsidR="00696052" w:rsidRPr="009C5CEC" w:rsidRDefault="00696052" w:rsidP="009678AF">
      <w:pPr>
        <w:pStyle w:val="Pagrindinistekstas6"/>
        <w:numPr>
          <w:ilvl w:val="1"/>
          <w:numId w:val="8"/>
        </w:numPr>
        <w:shd w:val="clear" w:color="auto" w:fill="auto"/>
        <w:tabs>
          <w:tab w:val="left" w:pos="709"/>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lastRenderedPageBreak/>
        <w:t>Perkančioji organizacija, atsižvelgdama į derybų rezultatus (galutinius Pasiūlymus), sudaro Pasiūlymų eilę ir visiems derybose dalyvavusiems Kandidatams išsiunčia informaciją apie derybų rezultatus.</w:t>
      </w:r>
    </w:p>
    <w:p w14:paraId="288792E4" w14:textId="265DD929" w:rsidR="00696052" w:rsidRPr="009C5CEC" w:rsidRDefault="00696052" w:rsidP="009678AF">
      <w:pPr>
        <w:pStyle w:val="Pagrindinistekstas6"/>
        <w:numPr>
          <w:ilvl w:val="1"/>
          <w:numId w:val="8"/>
        </w:numPr>
        <w:shd w:val="clear" w:color="auto" w:fill="auto"/>
        <w:tabs>
          <w:tab w:val="left" w:pos="709"/>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Sprendimą dėl derybas laimėjusio Kandidato Perkančioji organizacija priima ne anksčiau kaip po </w:t>
      </w:r>
      <w:r w:rsidR="004645CF" w:rsidRPr="009C5CEC">
        <w:rPr>
          <w:rFonts w:ascii="Times New Roman" w:hAnsi="Times New Roman" w:cs="Times New Roman"/>
          <w:color w:val="auto"/>
          <w:sz w:val="22"/>
          <w:szCs w:val="22"/>
        </w:rPr>
        <w:t xml:space="preserve">7 (septynių) darbo dienų </w:t>
      </w:r>
      <w:r w:rsidRPr="009C5CEC">
        <w:rPr>
          <w:rFonts w:ascii="Times New Roman" w:hAnsi="Times New Roman" w:cs="Times New Roman"/>
          <w:color w:val="auto"/>
          <w:sz w:val="22"/>
          <w:szCs w:val="22"/>
        </w:rPr>
        <w:t>nuo informacijos apie derybų rezultatus raštu išsiuntimo derybose dalyvavusiems Kandidatams dienos, išskyrus atvejį, kai derybose dalyvauja vienas Kandidatas.</w:t>
      </w:r>
    </w:p>
    <w:p w14:paraId="2BD10510" w14:textId="13B99A51" w:rsidR="00696052" w:rsidRPr="009C5CEC" w:rsidRDefault="00696052" w:rsidP="009678AF">
      <w:pPr>
        <w:pStyle w:val="Pagrindinistekstas6"/>
        <w:tabs>
          <w:tab w:val="left" w:pos="1134"/>
        </w:tabs>
        <w:spacing w:line="276" w:lineRule="auto"/>
        <w:ind w:left="567" w:right="20" w:firstLine="720"/>
        <w:rPr>
          <w:rFonts w:ascii="Times New Roman" w:hAnsi="Times New Roman" w:cs="Times New Roman"/>
          <w:color w:val="auto"/>
          <w:sz w:val="22"/>
          <w:szCs w:val="22"/>
        </w:rPr>
      </w:pPr>
    </w:p>
    <w:p w14:paraId="701D7945" w14:textId="0E13F3F0" w:rsidR="00665D53" w:rsidRDefault="00665D53" w:rsidP="009678AF">
      <w:pPr>
        <w:pStyle w:val="Pagrindinistekstas6"/>
        <w:numPr>
          <w:ilvl w:val="0"/>
          <w:numId w:val="11"/>
        </w:numPr>
        <w:shd w:val="clear" w:color="auto" w:fill="auto"/>
        <w:tabs>
          <w:tab w:val="left" w:pos="1134"/>
        </w:tabs>
        <w:spacing w:line="276" w:lineRule="auto"/>
        <w:ind w:right="20"/>
        <w:jc w:val="center"/>
        <w:rPr>
          <w:rFonts w:ascii="Times New Roman" w:hAnsi="Times New Roman" w:cs="Times New Roman"/>
          <w:b/>
          <w:bCs/>
          <w:color w:val="auto"/>
          <w:sz w:val="22"/>
          <w:szCs w:val="22"/>
        </w:rPr>
      </w:pPr>
      <w:r w:rsidRPr="009C5CEC">
        <w:rPr>
          <w:rFonts w:ascii="Times New Roman" w:hAnsi="Times New Roman" w:cs="Times New Roman"/>
          <w:b/>
          <w:bCs/>
          <w:color w:val="auto"/>
          <w:sz w:val="22"/>
          <w:szCs w:val="22"/>
        </w:rPr>
        <w:t>VERTINIMO EIGA IR KRITERIJAI</w:t>
      </w:r>
    </w:p>
    <w:p w14:paraId="63E708BE" w14:textId="77777777" w:rsidR="002976F3" w:rsidRPr="009C5CEC" w:rsidRDefault="002976F3" w:rsidP="002976F3">
      <w:pPr>
        <w:pStyle w:val="Pagrindinistekstas6"/>
        <w:shd w:val="clear" w:color="auto" w:fill="auto"/>
        <w:tabs>
          <w:tab w:val="left" w:pos="1134"/>
        </w:tabs>
        <w:spacing w:line="276" w:lineRule="auto"/>
        <w:ind w:left="360" w:right="20" w:firstLine="0"/>
        <w:rPr>
          <w:rFonts w:ascii="Times New Roman" w:hAnsi="Times New Roman" w:cs="Times New Roman"/>
          <w:b/>
          <w:bCs/>
          <w:color w:val="auto"/>
          <w:sz w:val="22"/>
          <w:szCs w:val="22"/>
        </w:rPr>
      </w:pPr>
    </w:p>
    <w:p w14:paraId="693FC753" w14:textId="4A272A65" w:rsidR="007F28E7" w:rsidRPr="009C5CEC" w:rsidRDefault="00033790" w:rsidP="009678AF">
      <w:pPr>
        <w:pStyle w:val="Pagrindinistekstas6"/>
        <w:numPr>
          <w:ilvl w:val="1"/>
          <w:numId w:val="11"/>
        </w:numPr>
        <w:shd w:val="clear" w:color="auto" w:fill="auto"/>
        <w:tabs>
          <w:tab w:val="left" w:pos="709"/>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Pirkimo metu Kandidatų Pasiūlymai vertinami etapais. Pirmuoju etapu tikrinama atitiktis privalomiesiems reikalavimams. Antruoju etapu Pasiūlymai vertinami balais pagal šio skyriaus kriterijus. Daugiausiai balų surinkęs Pasiūlymas pripažįstamas laimėjusiu</w:t>
      </w:r>
      <w:r w:rsidR="00665D53" w:rsidRPr="009C5CEC">
        <w:rPr>
          <w:rFonts w:ascii="Times New Roman" w:hAnsi="Times New Roman" w:cs="Times New Roman"/>
          <w:color w:val="auto"/>
          <w:sz w:val="22"/>
          <w:szCs w:val="22"/>
        </w:rPr>
        <w:t>.</w:t>
      </w:r>
    </w:p>
    <w:p w14:paraId="0B95BCE7" w14:textId="5453886E" w:rsidR="00D7036A" w:rsidRPr="009C5CEC" w:rsidRDefault="00D7036A" w:rsidP="009678AF">
      <w:pPr>
        <w:pStyle w:val="Pagrindinistekstas6"/>
        <w:numPr>
          <w:ilvl w:val="1"/>
          <w:numId w:val="11"/>
        </w:numPr>
        <w:shd w:val="clear" w:color="auto" w:fill="auto"/>
        <w:tabs>
          <w:tab w:val="left" w:pos="709"/>
          <w:tab w:val="left" w:pos="135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b/>
          <w:bCs/>
          <w:color w:val="auto"/>
          <w:sz w:val="22"/>
          <w:szCs w:val="22"/>
        </w:rPr>
        <w:t xml:space="preserve"> </w:t>
      </w:r>
      <w:r w:rsidRPr="009C5CEC">
        <w:rPr>
          <w:rFonts w:ascii="Times New Roman" w:hAnsi="Times New Roman" w:cs="Times New Roman"/>
          <w:color w:val="auto"/>
          <w:sz w:val="22"/>
          <w:szCs w:val="22"/>
        </w:rPr>
        <w:t>Pirmasis etapas –</w:t>
      </w:r>
      <w:r w:rsidRPr="009C5CEC">
        <w:rPr>
          <w:rFonts w:ascii="Times New Roman" w:hAnsi="Times New Roman" w:cs="Times New Roman"/>
          <w:b/>
          <w:bCs/>
          <w:color w:val="auto"/>
          <w:sz w:val="22"/>
          <w:szCs w:val="22"/>
        </w:rPr>
        <w:t xml:space="preserve"> </w:t>
      </w:r>
      <w:r w:rsidRPr="009C5CEC">
        <w:rPr>
          <w:rFonts w:ascii="Times New Roman" w:hAnsi="Times New Roman" w:cs="Times New Roman"/>
          <w:color w:val="auto"/>
          <w:sz w:val="22"/>
          <w:szCs w:val="22"/>
        </w:rPr>
        <w:t xml:space="preserve">atitikties vertinimas (privalomieji reikalavimai). </w:t>
      </w:r>
      <w:r w:rsidR="00855511" w:rsidRPr="001E2F30">
        <w:rPr>
          <w:rFonts w:ascii="Times New Roman" w:hAnsi="Times New Roman" w:cs="Times New Roman"/>
          <w:color w:val="auto"/>
          <w:sz w:val="22"/>
          <w:szCs w:val="22"/>
        </w:rPr>
        <w:t>Jeigu Kandidato Pasiūlymas neatitinka bent vieno reikalavimo, jis atmetamas ir į antrąjį etapą neįtraukiamas.</w:t>
      </w:r>
      <w:r w:rsidR="009875A0">
        <w:rPr>
          <w:rFonts w:ascii="Times New Roman" w:hAnsi="Times New Roman" w:cs="Times New Roman"/>
          <w:color w:val="auto"/>
          <w:sz w:val="22"/>
          <w:szCs w:val="22"/>
        </w:rPr>
        <w:t xml:space="preserve"> </w:t>
      </w:r>
      <w:r w:rsidRPr="009C5CEC">
        <w:rPr>
          <w:rFonts w:ascii="Times New Roman" w:hAnsi="Times New Roman" w:cs="Times New Roman"/>
          <w:color w:val="auto"/>
          <w:sz w:val="22"/>
          <w:szCs w:val="22"/>
        </w:rPr>
        <w:t>Šiame etape vertinama:</w:t>
      </w:r>
    </w:p>
    <w:p w14:paraId="7880BCBE" w14:textId="77777777" w:rsidR="002F4D74" w:rsidRPr="009C5CEC" w:rsidRDefault="002F4D74" w:rsidP="009678AF">
      <w:pPr>
        <w:pStyle w:val="Pagrindinistekstas6"/>
        <w:shd w:val="clear" w:color="auto" w:fill="auto"/>
        <w:tabs>
          <w:tab w:val="left" w:pos="709"/>
          <w:tab w:val="left" w:pos="1350"/>
        </w:tabs>
        <w:spacing w:line="276" w:lineRule="auto"/>
        <w:ind w:firstLine="0"/>
        <w:rPr>
          <w:rFonts w:ascii="Times New Roman" w:hAnsi="Times New Roman" w:cs="Times New Roman"/>
          <w:color w:val="auto"/>
          <w:sz w:val="22"/>
          <w:szCs w:val="22"/>
        </w:rPr>
      </w:pPr>
      <w:r w:rsidRPr="009C5CEC">
        <w:rPr>
          <w:rFonts w:ascii="Times New Roman" w:hAnsi="Times New Roman" w:cs="Times New Roman"/>
          <w:color w:val="auto"/>
          <w:sz w:val="22"/>
          <w:szCs w:val="22"/>
        </w:rPr>
        <w:tab/>
        <w:t>6</w:t>
      </w:r>
      <w:r w:rsidR="00D7036A" w:rsidRPr="009C5CEC">
        <w:rPr>
          <w:rFonts w:ascii="Times New Roman" w:hAnsi="Times New Roman" w:cs="Times New Roman"/>
          <w:color w:val="auto"/>
          <w:sz w:val="22"/>
          <w:szCs w:val="22"/>
        </w:rPr>
        <w:t>.2.1. ar siūlomas išnuomoti nekilnojamasis turtas atitinka Techninėje specifikacijoje (Pirkimo sąlygų Priede Nr. 2) nustatytus reikalavimus;</w:t>
      </w:r>
    </w:p>
    <w:p w14:paraId="378B512E" w14:textId="416B0752" w:rsidR="00D7036A" w:rsidRPr="009C5CEC" w:rsidRDefault="002F4D74" w:rsidP="009678AF">
      <w:pPr>
        <w:pStyle w:val="Pagrindinistekstas6"/>
        <w:shd w:val="clear" w:color="auto" w:fill="auto"/>
        <w:tabs>
          <w:tab w:val="left" w:pos="709"/>
          <w:tab w:val="left" w:pos="1350"/>
        </w:tabs>
        <w:spacing w:line="276" w:lineRule="auto"/>
        <w:ind w:firstLine="0"/>
        <w:rPr>
          <w:rFonts w:ascii="Times New Roman" w:hAnsi="Times New Roman" w:cs="Times New Roman"/>
          <w:color w:val="auto"/>
          <w:sz w:val="22"/>
          <w:szCs w:val="22"/>
        </w:rPr>
      </w:pPr>
      <w:r w:rsidRPr="009C5CEC">
        <w:rPr>
          <w:rFonts w:ascii="Times New Roman" w:hAnsi="Times New Roman" w:cs="Times New Roman"/>
          <w:color w:val="auto"/>
          <w:sz w:val="22"/>
          <w:szCs w:val="22"/>
        </w:rPr>
        <w:tab/>
      </w:r>
      <w:r w:rsidR="00D7036A" w:rsidRPr="009C5CEC">
        <w:rPr>
          <w:rFonts w:ascii="Times New Roman" w:hAnsi="Times New Roman" w:cs="Times New Roman"/>
          <w:color w:val="auto"/>
          <w:sz w:val="22"/>
          <w:szCs w:val="22"/>
        </w:rPr>
        <w:t>6.2.2. ar Pasiūlymas atitinka kitus Pirkimo sąlygose nustatytus reikalavimus.</w:t>
      </w:r>
    </w:p>
    <w:p w14:paraId="750EDC6D" w14:textId="7EE0B6B0" w:rsidR="001D5652" w:rsidRPr="009C5CEC" w:rsidRDefault="00A771C2" w:rsidP="009678AF">
      <w:pPr>
        <w:pStyle w:val="Pagrindinistekstas6"/>
        <w:numPr>
          <w:ilvl w:val="1"/>
          <w:numId w:val="11"/>
        </w:numPr>
        <w:shd w:val="clear" w:color="auto" w:fill="auto"/>
        <w:tabs>
          <w:tab w:val="left" w:pos="709"/>
          <w:tab w:val="left" w:pos="135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Antrasis etapas – ekonominio naudingumo vertinimas balais. Komisija apskaičiuoja kiekvieno pirmajame etape neatmesto Kandidato balus pagal 6.4–6.5 punktuose nustatytus </w:t>
      </w:r>
      <w:r w:rsidR="00EC331C">
        <w:rPr>
          <w:rFonts w:ascii="Times New Roman" w:hAnsi="Times New Roman" w:cs="Times New Roman"/>
          <w:color w:val="auto"/>
          <w:sz w:val="22"/>
          <w:szCs w:val="22"/>
        </w:rPr>
        <w:t>reikalavimus</w:t>
      </w:r>
      <w:r w:rsidRPr="009C5CEC">
        <w:rPr>
          <w:rFonts w:ascii="Times New Roman" w:hAnsi="Times New Roman" w:cs="Times New Roman"/>
          <w:color w:val="auto"/>
          <w:sz w:val="22"/>
          <w:szCs w:val="22"/>
        </w:rPr>
        <w:t>. Balai skaičiuojami po derybų, kai Kandidatai pateikia galutinį Pasiūlymą (galutinę 1 (vieno) kv. m nuomos kainą). Laimėtoju pripažįstamas tas Kandidatas, kurio Pasiūlymas pagal nustatytus kriterijus pripažįstamas ekonomiškai naudingiausiu (surinko didžiausią balų skaičių). Pasiūlymai galutinėje eilėje surašomi ekonominio naudingumo mažėjimo tvarka. Jeigu kelių Pasiūlymų ekonominis naudingumas vienodas, aukštesnė vieta suteikiama Kandidatui, kurio pirminis Pasiūlymas pateiktas anksčiau. Jeigu Pirkime dalyvauja 1 (vienas) Kandidatas, Pasiūlymų eilė nesudaroma.</w:t>
      </w:r>
    </w:p>
    <w:p w14:paraId="6089B05B" w14:textId="51D8C91D" w:rsidR="00BC00DB" w:rsidRPr="009C5CEC" w:rsidRDefault="00BC00DB" w:rsidP="009678AF">
      <w:pPr>
        <w:pStyle w:val="Pagrindinistekstas6"/>
        <w:numPr>
          <w:ilvl w:val="1"/>
          <w:numId w:val="11"/>
        </w:numPr>
        <w:shd w:val="clear" w:color="auto" w:fill="auto"/>
        <w:tabs>
          <w:tab w:val="left" w:pos="709"/>
          <w:tab w:val="left" w:pos="1134"/>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Pasiūlymų vertinimo kriterijai:</w:t>
      </w:r>
    </w:p>
    <w:p w14:paraId="2EB450F9" w14:textId="4FAF84ED" w:rsidR="002F3ABF" w:rsidRPr="009C5CEC" w:rsidRDefault="002F3ABF" w:rsidP="009678AF">
      <w:pPr>
        <w:pStyle w:val="Pagrindinistekstas6"/>
        <w:tabs>
          <w:tab w:val="left" w:pos="1134"/>
        </w:tabs>
        <w:spacing w:line="276" w:lineRule="auto"/>
        <w:ind w:left="567" w:right="20"/>
        <w:rPr>
          <w:rFonts w:ascii="Times New Roman" w:hAnsi="Times New Roman" w:cs="Times New Roman"/>
          <w:color w:val="auto"/>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2835"/>
      </w:tblGrid>
      <w:tr w:rsidR="00BC00DB" w:rsidRPr="009C5CEC" w14:paraId="5A4F9737" w14:textId="77777777" w:rsidTr="003A542A">
        <w:trPr>
          <w:cantSplit/>
          <w:trHeight w:val="354"/>
        </w:trPr>
        <w:tc>
          <w:tcPr>
            <w:tcW w:w="6663" w:type="dxa"/>
            <w:shd w:val="clear" w:color="auto" w:fill="D9D9D9"/>
            <w:vAlign w:val="center"/>
          </w:tcPr>
          <w:p w14:paraId="7A6AACD6" w14:textId="77777777" w:rsidR="00BC00DB" w:rsidRPr="009C5CEC" w:rsidRDefault="00BC00DB" w:rsidP="009678AF">
            <w:pPr>
              <w:spacing w:line="276" w:lineRule="auto"/>
              <w:ind w:firstLine="567"/>
              <w:jc w:val="center"/>
              <w:rPr>
                <w:rFonts w:eastAsia="Calibri"/>
                <w:b/>
                <w:sz w:val="22"/>
                <w:szCs w:val="22"/>
              </w:rPr>
            </w:pPr>
            <w:r w:rsidRPr="009C5CEC">
              <w:rPr>
                <w:rFonts w:eastAsia="Calibri"/>
                <w:b/>
                <w:sz w:val="22"/>
                <w:szCs w:val="22"/>
              </w:rPr>
              <w:t>Vertinimo kriterijai</w:t>
            </w:r>
          </w:p>
        </w:tc>
        <w:tc>
          <w:tcPr>
            <w:tcW w:w="2835" w:type="dxa"/>
            <w:shd w:val="clear" w:color="auto" w:fill="D9D9D9"/>
            <w:vAlign w:val="center"/>
          </w:tcPr>
          <w:p w14:paraId="6975767D" w14:textId="77777777" w:rsidR="00BC00DB" w:rsidRPr="009C5CEC" w:rsidRDefault="00BC00DB" w:rsidP="009678AF">
            <w:pPr>
              <w:spacing w:line="276" w:lineRule="auto"/>
              <w:jc w:val="center"/>
              <w:rPr>
                <w:rFonts w:eastAsia="Calibri"/>
                <w:b/>
                <w:sz w:val="22"/>
                <w:szCs w:val="22"/>
              </w:rPr>
            </w:pPr>
            <w:r w:rsidRPr="009C5CEC">
              <w:rPr>
                <w:rFonts w:eastAsia="Calibri"/>
                <w:b/>
                <w:sz w:val="22"/>
                <w:szCs w:val="22"/>
              </w:rPr>
              <w:t>Lyginamasis svoris ekonominio naudingumo įvertinime</w:t>
            </w:r>
          </w:p>
        </w:tc>
      </w:tr>
      <w:tr w:rsidR="00BC00DB" w:rsidRPr="009C5CEC" w14:paraId="589ADD2D" w14:textId="77777777" w:rsidTr="003A542A">
        <w:trPr>
          <w:cantSplit/>
        </w:trPr>
        <w:tc>
          <w:tcPr>
            <w:tcW w:w="6663" w:type="dxa"/>
          </w:tcPr>
          <w:p w14:paraId="3A68F1D9" w14:textId="3D0A5989" w:rsidR="00BC00DB" w:rsidRPr="009C5CEC" w:rsidRDefault="00BC00DB" w:rsidP="009678AF">
            <w:pPr>
              <w:pStyle w:val="ListParagraph"/>
              <w:numPr>
                <w:ilvl w:val="0"/>
                <w:numId w:val="14"/>
              </w:numPr>
              <w:spacing w:line="276" w:lineRule="auto"/>
              <w:ind w:left="319" w:hanging="284"/>
              <w:jc w:val="both"/>
              <w:rPr>
                <w:rFonts w:eastAsia="Calibri"/>
                <w:sz w:val="22"/>
                <w:szCs w:val="22"/>
              </w:rPr>
            </w:pPr>
            <w:r w:rsidRPr="009C5CEC">
              <w:rPr>
                <w:rFonts w:eastAsia="Calibri"/>
                <w:sz w:val="22"/>
                <w:szCs w:val="22"/>
              </w:rPr>
              <w:t>Kaina (C)</w:t>
            </w:r>
          </w:p>
        </w:tc>
        <w:tc>
          <w:tcPr>
            <w:tcW w:w="2835" w:type="dxa"/>
            <w:vAlign w:val="center"/>
          </w:tcPr>
          <w:p w14:paraId="6712D5A4" w14:textId="2976D9FE" w:rsidR="00BC00DB" w:rsidRPr="009C5CEC" w:rsidRDefault="00BC00DB" w:rsidP="009678AF">
            <w:pPr>
              <w:spacing w:line="276" w:lineRule="auto"/>
              <w:ind w:firstLine="540"/>
              <w:jc w:val="center"/>
              <w:rPr>
                <w:rFonts w:eastAsia="Calibri"/>
                <w:sz w:val="22"/>
                <w:szCs w:val="22"/>
              </w:rPr>
            </w:pPr>
            <w:r w:rsidRPr="009C5CEC">
              <w:rPr>
                <w:rFonts w:eastAsia="Calibri"/>
                <w:sz w:val="22"/>
                <w:szCs w:val="22"/>
              </w:rPr>
              <w:t>X=</w:t>
            </w:r>
            <w:r w:rsidR="00B124DB" w:rsidRPr="009C5CEC">
              <w:rPr>
                <w:rFonts w:eastAsia="Calibri"/>
                <w:sz w:val="22"/>
                <w:szCs w:val="22"/>
              </w:rPr>
              <w:t>100</w:t>
            </w:r>
          </w:p>
        </w:tc>
      </w:tr>
    </w:tbl>
    <w:p w14:paraId="4FA80CEB" w14:textId="2884B1B8" w:rsidR="00BC00DB" w:rsidRPr="009C5CEC" w:rsidRDefault="00BC00DB" w:rsidP="009678AF">
      <w:pPr>
        <w:pStyle w:val="Pagrindinistekstas6"/>
        <w:tabs>
          <w:tab w:val="left" w:pos="1134"/>
        </w:tabs>
        <w:spacing w:line="276" w:lineRule="auto"/>
        <w:ind w:left="567" w:right="20"/>
        <w:rPr>
          <w:rFonts w:ascii="Times New Roman" w:hAnsi="Times New Roman" w:cs="Times New Roman"/>
          <w:strike/>
          <w:color w:val="auto"/>
          <w:sz w:val="22"/>
          <w:szCs w:val="22"/>
        </w:rPr>
      </w:pPr>
    </w:p>
    <w:p w14:paraId="34D6A763" w14:textId="4E7E2534" w:rsidR="002F3ABF" w:rsidRPr="009C5CEC" w:rsidRDefault="002F3ABF" w:rsidP="009678AF">
      <w:pPr>
        <w:pStyle w:val="Pagrindinistekstas6"/>
        <w:numPr>
          <w:ilvl w:val="1"/>
          <w:numId w:val="11"/>
        </w:numPr>
        <w:tabs>
          <w:tab w:val="left" w:pos="709"/>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Pasiūlymo kainos (C) balai apskaičiuojami mažiausios pasiūlymo kainos (C</w:t>
      </w:r>
      <w:r w:rsidRPr="009C5CEC">
        <w:rPr>
          <w:rFonts w:ascii="Times New Roman" w:hAnsi="Times New Roman" w:cs="Times New Roman"/>
          <w:color w:val="auto"/>
          <w:sz w:val="22"/>
          <w:szCs w:val="22"/>
          <w:vertAlign w:val="subscript"/>
        </w:rPr>
        <w:t>min</w:t>
      </w:r>
      <w:r w:rsidRPr="009C5CEC">
        <w:rPr>
          <w:rFonts w:ascii="Times New Roman" w:hAnsi="Times New Roman" w:cs="Times New Roman"/>
          <w:color w:val="auto"/>
          <w:sz w:val="22"/>
          <w:szCs w:val="22"/>
        </w:rPr>
        <w:t>) ir vertinamos pasiūlymo kainos (C</w:t>
      </w:r>
      <w:r w:rsidRPr="009C5CEC">
        <w:rPr>
          <w:rFonts w:ascii="Times New Roman" w:hAnsi="Times New Roman" w:cs="Times New Roman"/>
          <w:color w:val="auto"/>
          <w:sz w:val="22"/>
          <w:szCs w:val="22"/>
          <w:vertAlign w:val="subscript"/>
        </w:rPr>
        <w:t>p</w:t>
      </w:r>
      <w:r w:rsidRPr="009C5CEC">
        <w:rPr>
          <w:rFonts w:ascii="Times New Roman" w:hAnsi="Times New Roman" w:cs="Times New Roman"/>
          <w:color w:val="auto"/>
          <w:sz w:val="22"/>
          <w:szCs w:val="22"/>
        </w:rPr>
        <w:t xml:space="preserve">) santykį padauginant iš kainos lyginamojo svorio (X): </w:t>
      </w:r>
    </w:p>
    <w:p w14:paraId="313B93DC" w14:textId="77777777" w:rsidR="00460B92" w:rsidRPr="009C5CEC" w:rsidRDefault="00460B92" w:rsidP="009678AF">
      <w:pPr>
        <w:pStyle w:val="Pagrindinistekstas6"/>
        <w:tabs>
          <w:tab w:val="left" w:pos="1134"/>
        </w:tabs>
        <w:spacing w:line="276" w:lineRule="auto"/>
        <w:ind w:left="567" w:right="20" w:firstLine="720"/>
        <w:rPr>
          <w:rFonts w:ascii="Times New Roman" w:hAnsi="Times New Roman" w:cs="Times New Roman"/>
          <w:color w:val="auto"/>
          <w:sz w:val="22"/>
          <w:szCs w:val="22"/>
        </w:rPr>
      </w:pPr>
    </w:p>
    <w:p w14:paraId="0BC4D25C" w14:textId="55A43AEF" w:rsidR="00BC3BA2" w:rsidRPr="009C5CEC" w:rsidRDefault="009A5FDF" w:rsidP="009678AF">
      <w:pPr>
        <w:pStyle w:val="Pagrindinistekstas6"/>
        <w:tabs>
          <w:tab w:val="left" w:pos="1134"/>
        </w:tabs>
        <w:spacing w:line="276" w:lineRule="auto"/>
        <w:ind w:left="567" w:right="20" w:firstLine="720"/>
        <w:rPr>
          <w:rFonts w:ascii="Times New Roman" w:hAnsi="Times New Roman" w:cs="Times New Roman"/>
          <w:color w:val="auto"/>
          <w:sz w:val="22"/>
          <w:szCs w:val="22"/>
        </w:rPr>
      </w:pPr>
      <w:r w:rsidRPr="009C5CEC">
        <w:rPr>
          <w:rFonts w:ascii="Times New Roman" w:eastAsia="Calibri" w:hAnsi="Times New Roman" w:cs="Times New Roman"/>
          <w:noProof/>
          <w:position w:val="-32"/>
          <w:sz w:val="14"/>
          <w:szCs w:val="14"/>
        </w:rPr>
        <w:drawing>
          <wp:anchor distT="0" distB="0" distL="114300" distR="114300" simplePos="0" relativeHeight="251658240" behindDoc="0" locked="0" layoutInCell="1" allowOverlap="1" wp14:anchorId="5B1EE152" wp14:editId="20FDE52B">
            <wp:simplePos x="0" y="0"/>
            <wp:positionH relativeFrom="margin">
              <wp:align>center</wp:align>
            </wp:positionH>
            <wp:positionV relativeFrom="paragraph">
              <wp:posOffset>64135</wp:posOffset>
            </wp:positionV>
            <wp:extent cx="735437" cy="4667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5437"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7FE9B" w14:textId="1E7C9E95" w:rsidR="00BC3BA2" w:rsidRPr="009C5CEC" w:rsidRDefault="00BC3BA2" w:rsidP="009678AF">
      <w:pPr>
        <w:pStyle w:val="Pagrindinistekstas6"/>
        <w:tabs>
          <w:tab w:val="left" w:pos="1134"/>
        </w:tabs>
        <w:spacing w:line="276" w:lineRule="auto"/>
        <w:ind w:right="20" w:firstLine="720"/>
        <w:jc w:val="left"/>
        <w:rPr>
          <w:rFonts w:ascii="Times New Roman" w:hAnsi="Times New Roman" w:cs="Times New Roman"/>
          <w:color w:val="auto"/>
          <w:sz w:val="22"/>
          <w:szCs w:val="22"/>
        </w:rPr>
      </w:pPr>
    </w:p>
    <w:p w14:paraId="1BACDCDF" w14:textId="77777777" w:rsidR="00A771C2" w:rsidRPr="009C5CEC" w:rsidRDefault="00A771C2" w:rsidP="009678AF">
      <w:pPr>
        <w:pStyle w:val="Pagrindinistekstas6"/>
        <w:tabs>
          <w:tab w:val="left" w:pos="1134"/>
        </w:tabs>
        <w:spacing w:line="276" w:lineRule="auto"/>
        <w:ind w:right="20" w:firstLine="720"/>
        <w:jc w:val="left"/>
        <w:rPr>
          <w:rFonts w:ascii="Times New Roman" w:hAnsi="Times New Roman" w:cs="Times New Roman"/>
          <w:color w:val="auto"/>
          <w:sz w:val="22"/>
          <w:szCs w:val="22"/>
        </w:rPr>
      </w:pPr>
    </w:p>
    <w:p w14:paraId="512E46EF" w14:textId="77777777" w:rsidR="00A771C2" w:rsidRPr="009C5CEC" w:rsidRDefault="00A771C2" w:rsidP="009678AF">
      <w:pPr>
        <w:pStyle w:val="Pagrindinistekstas6"/>
        <w:tabs>
          <w:tab w:val="left" w:pos="1134"/>
        </w:tabs>
        <w:spacing w:line="276" w:lineRule="auto"/>
        <w:ind w:right="20" w:firstLine="720"/>
        <w:jc w:val="left"/>
        <w:rPr>
          <w:rFonts w:ascii="Times New Roman" w:hAnsi="Times New Roman" w:cs="Times New Roman"/>
          <w:color w:val="auto"/>
          <w:sz w:val="22"/>
          <w:szCs w:val="22"/>
        </w:rPr>
      </w:pPr>
    </w:p>
    <w:p w14:paraId="3EB2C2A3" w14:textId="0FC0B146" w:rsidR="00191ADA" w:rsidRDefault="00191ADA" w:rsidP="009678AF">
      <w:pPr>
        <w:pStyle w:val="Pagrindinistekstas6"/>
        <w:numPr>
          <w:ilvl w:val="0"/>
          <w:numId w:val="11"/>
        </w:numPr>
        <w:shd w:val="clear" w:color="auto" w:fill="auto"/>
        <w:tabs>
          <w:tab w:val="left" w:pos="1255"/>
        </w:tabs>
        <w:spacing w:line="276" w:lineRule="auto"/>
        <w:ind w:right="20"/>
        <w:jc w:val="center"/>
        <w:rPr>
          <w:rFonts w:ascii="Times New Roman" w:hAnsi="Times New Roman" w:cs="Times New Roman"/>
          <w:b/>
          <w:color w:val="auto"/>
          <w:sz w:val="22"/>
          <w:szCs w:val="22"/>
        </w:rPr>
      </w:pPr>
      <w:r w:rsidRPr="009C5CEC">
        <w:rPr>
          <w:rFonts w:ascii="Times New Roman" w:hAnsi="Times New Roman" w:cs="Times New Roman"/>
          <w:b/>
          <w:color w:val="auto"/>
          <w:sz w:val="22"/>
          <w:szCs w:val="22"/>
        </w:rPr>
        <w:t>PRETENZIJOS PATEIKIMAS IR NAGRINĖJIMAS</w:t>
      </w:r>
    </w:p>
    <w:p w14:paraId="7121EE1A" w14:textId="77777777" w:rsidR="002976F3" w:rsidRDefault="002976F3" w:rsidP="002976F3">
      <w:pPr>
        <w:pStyle w:val="Pagrindinistekstas6"/>
        <w:shd w:val="clear" w:color="auto" w:fill="auto"/>
        <w:tabs>
          <w:tab w:val="left" w:pos="1255"/>
        </w:tabs>
        <w:spacing w:line="276" w:lineRule="auto"/>
        <w:ind w:left="360" w:right="20" w:firstLine="0"/>
        <w:rPr>
          <w:rFonts w:ascii="Times New Roman" w:hAnsi="Times New Roman" w:cs="Times New Roman"/>
          <w:b/>
          <w:color w:val="auto"/>
          <w:sz w:val="22"/>
          <w:szCs w:val="22"/>
        </w:rPr>
      </w:pPr>
    </w:p>
    <w:p w14:paraId="4CE4EE8D" w14:textId="02F7A0BD" w:rsidR="001D3F71" w:rsidRPr="009C5CEC" w:rsidRDefault="00191ADA" w:rsidP="009678AF">
      <w:pPr>
        <w:pStyle w:val="Pagrindinistekstas6"/>
        <w:numPr>
          <w:ilvl w:val="1"/>
          <w:numId w:val="11"/>
        </w:numPr>
        <w:shd w:val="clear" w:color="auto" w:fill="auto"/>
        <w:tabs>
          <w:tab w:val="left" w:pos="1350"/>
        </w:tabs>
        <w:spacing w:line="276" w:lineRule="auto"/>
        <w:ind w:left="0" w:firstLine="720"/>
        <w:rPr>
          <w:rFonts w:ascii="Times New Roman" w:hAnsi="Times New Roman" w:cs="Times New Roman"/>
          <w:b/>
          <w:color w:val="auto"/>
          <w:sz w:val="22"/>
          <w:szCs w:val="22"/>
        </w:rPr>
      </w:pPr>
      <w:r w:rsidRPr="009C5CEC">
        <w:rPr>
          <w:rFonts w:ascii="Times New Roman" w:hAnsi="Times New Roman" w:cs="Times New Roman"/>
          <w:color w:val="auto"/>
          <w:sz w:val="22"/>
          <w:szCs w:val="22"/>
        </w:rPr>
        <w:t>Kiekvienas Pirkimu suinteresuotas Kandidatas, kuris mano, kad Perkančioji organizacija nesilaikė Pirkimo sąlygų nuostatų ir pažeidė ar pažeis jo teisėtus interesus, turi teisę pareikšti Perkančiajai organizacijai pretenziją. Pretenzija turi būti pareikšta raštu per 5</w:t>
      </w:r>
      <w:r w:rsidR="007628CF" w:rsidRPr="009C5CEC">
        <w:rPr>
          <w:rFonts w:ascii="Times New Roman" w:hAnsi="Times New Roman" w:cs="Times New Roman"/>
          <w:color w:val="auto"/>
          <w:sz w:val="22"/>
          <w:szCs w:val="22"/>
        </w:rPr>
        <w:t xml:space="preserve"> (penkias)</w:t>
      </w:r>
      <w:r w:rsidRPr="009C5CEC">
        <w:rPr>
          <w:rFonts w:ascii="Times New Roman" w:hAnsi="Times New Roman" w:cs="Times New Roman"/>
          <w:color w:val="auto"/>
          <w:sz w:val="22"/>
          <w:szCs w:val="22"/>
        </w:rPr>
        <w:t xml:space="preserve"> darbo dienas nuo Perkančiosios organizacijos informacijos apie priimtą sprendimą raštu išsiuntimo </w:t>
      </w:r>
      <w:r w:rsidR="001833B8" w:rsidRPr="009C5CEC">
        <w:rPr>
          <w:rFonts w:ascii="Times New Roman" w:hAnsi="Times New Roman" w:cs="Times New Roman"/>
          <w:color w:val="auto"/>
          <w:sz w:val="22"/>
          <w:szCs w:val="22"/>
        </w:rPr>
        <w:t>K</w:t>
      </w:r>
      <w:r w:rsidRPr="009C5CEC">
        <w:rPr>
          <w:rFonts w:ascii="Times New Roman" w:hAnsi="Times New Roman" w:cs="Times New Roman"/>
          <w:color w:val="auto"/>
          <w:sz w:val="22"/>
          <w:szCs w:val="22"/>
        </w:rPr>
        <w:t>andidatams dienos arba nuo paskelbimo apie Perkančiosios organizacijos priimtą sprendimą dienos. Pretenzija, pateikta praleidus šiame punkte nustatytą terminą, grąžinama ją pateikusiam Kandidatui.</w:t>
      </w:r>
    </w:p>
    <w:p w14:paraId="29C53882" w14:textId="71BAFAB6" w:rsidR="00191ADA" w:rsidRPr="009C5CEC" w:rsidRDefault="00191ADA" w:rsidP="009678AF">
      <w:pPr>
        <w:pStyle w:val="Pagrindinistekstas6"/>
        <w:numPr>
          <w:ilvl w:val="1"/>
          <w:numId w:val="11"/>
        </w:numPr>
        <w:shd w:val="clear" w:color="auto" w:fill="auto"/>
        <w:tabs>
          <w:tab w:val="left" w:pos="1350"/>
        </w:tabs>
        <w:spacing w:line="276" w:lineRule="auto"/>
        <w:ind w:left="0" w:firstLine="720"/>
        <w:rPr>
          <w:rFonts w:ascii="Times New Roman" w:hAnsi="Times New Roman" w:cs="Times New Roman"/>
          <w:b/>
          <w:color w:val="auto"/>
          <w:sz w:val="22"/>
          <w:szCs w:val="22"/>
        </w:rPr>
      </w:pPr>
      <w:r w:rsidRPr="009C5CEC">
        <w:rPr>
          <w:rFonts w:ascii="Times New Roman" w:hAnsi="Times New Roman" w:cs="Times New Roman"/>
          <w:color w:val="auto"/>
          <w:sz w:val="22"/>
          <w:szCs w:val="22"/>
        </w:rPr>
        <w:t xml:space="preserve">Jeigu Kandidato pretenzija gauta iki sprendimo apie derybas laimėjusio Kandidato pranešimo priėmimo, Perkančioji organizacija privalo sustabdyti Pirkimo procedūras, </w:t>
      </w:r>
      <w:r w:rsidR="00252EE4" w:rsidRPr="009C5CEC">
        <w:rPr>
          <w:rFonts w:ascii="Times New Roman" w:hAnsi="Times New Roman" w:cs="Times New Roman"/>
          <w:color w:val="auto"/>
          <w:sz w:val="22"/>
          <w:szCs w:val="22"/>
        </w:rPr>
        <w:t>kol</w:t>
      </w:r>
      <w:r w:rsidRPr="009C5CEC">
        <w:rPr>
          <w:rFonts w:ascii="Times New Roman" w:hAnsi="Times New Roman" w:cs="Times New Roman"/>
          <w:color w:val="auto"/>
          <w:sz w:val="22"/>
          <w:szCs w:val="22"/>
        </w:rPr>
        <w:t xml:space="preserve"> išnagrinės šią pretenziją ir priims dėl jos sprendimą.</w:t>
      </w:r>
    </w:p>
    <w:p w14:paraId="7DD4FAE2" w14:textId="22CCF980" w:rsidR="0071265D" w:rsidRPr="009C5CEC" w:rsidRDefault="0071265D" w:rsidP="009678AF">
      <w:pPr>
        <w:pStyle w:val="Pagrindinistekstas6"/>
        <w:numPr>
          <w:ilvl w:val="1"/>
          <w:numId w:val="11"/>
        </w:numPr>
        <w:shd w:val="clear" w:color="auto" w:fill="auto"/>
        <w:tabs>
          <w:tab w:val="left" w:pos="1350"/>
        </w:tabs>
        <w:spacing w:line="276" w:lineRule="auto"/>
        <w:ind w:left="0" w:firstLine="720"/>
        <w:rPr>
          <w:rFonts w:ascii="Times New Roman" w:hAnsi="Times New Roman" w:cs="Times New Roman"/>
          <w:b/>
          <w:color w:val="auto"/>
          <w:sz w:val="22"/>
          <w:szCs w:val="22"/>
        </w:rPr>
      </w:pPr>
      <w:r w:rsidRPr="009C5CEC">
        <w:rPr>
          <w:rFonts w:ascii="Times New Roman" w:hAnsi="Times New Roman" w:cs="Times New Roman"/>
          <w:color w:val="auto"/>
          <w:sz w:val="22"/>
          <w:szCs w:val="22"/>
        </w:rPr>
        <w:t xml:space="preserve">Jeigu dėl pretenzijų nagrinėjimo pratęsiami nustatyti Pirkimo procedūrų terminai, apie tai </w:t>
      </w:r>
      <w:r w:rsidRPr="009C5CEC">
        <w:rPr>
          <w:rFonts w:ascii="Times New Roman" w:hAnsi="Times New Roman" w:cs="Times New Roman"/>
          <w:color w:val="auto"/>
          <w:sz w:val="22"/>
          <w:szCs w:val="22"/>
        </w:rPr>
        <w:lastRenderedPageBreak/>
        <w:t>Perkančioji organizacija informuoja Kandidatus, su kuriais deramasi, ir nurodo terminų nukėlimo priežastį.</w:t>
      </w:r>
    </w:p>
    <w:p w14:paraId="2C8C5CE6" w14:textId="1DDB5C1A" w:rsidR="0071265D" w:rsidRPr="009C5CEC" w:rsidRDefault="0071265D" w:rsidP="009678AF">
      <w:pPr>
        <w:pStyle w:val="Pagrindinistekstas6"/>
        <w:numPr>
          <w:ilvl w:val="1"/>
          <w:numId w:val="11"/>
        </w:numPr>
        <w:shd w:val="clear" w:color="auto" w:fill="auto"/>
        <w:tabs>
          <w:tab w:val="left" w:pos="1350"/>
        </w:tabs>
        <w:spacing w:line="276" w:lineRule="auto"/>
        <w:ind w:left="0" w:firstLine="720"/>
        <w:rPr>
          <w:rFonts w:ascii="Times New Roman" w:hAnsi="Times New Roman" w:cs="Times New Roman"/>
          <w:b/>
          <w:color w:val="auto"/>
          <w:sz w:val="22"/>
          <w:szCs w:val="22"/>
        </w:rPr>
      </w:pPr>
      <w:r w:rsidRPr="009C5CEC">
        <w:rPr>
          <w:rFonts w:ascii="Times New Roman" w:hAnsi="Times New Roman" w:cs="Times New Roman"/>
          <w:color w:val="auto"/>
          <w:sz w:val="22"/>
          <w:szCs w:val="22"/>
        </w:rPr>
        <w:t>Išnagrinėjus pretenziją, Pirkimo procedūra tęsiama.</w:t>
      </w:r>
    </w:p>
    <w:p w14:paraId="03A8292C" w14:textId="6F0F371C" w:rsidR="00191ADA" w:rsidRPr="009C5CEC" w:rsidRDefault="0071265D" w:rsidP="009678AF">
      <w:pPr>
        <w:pStyle w:val="Pagrindinistekstas6"/>
        <w:numPr>
          <w:ilvl w:val="1"/>
          <w:numId w:val="11"/>
        </w:numPr>
        <w:shd w:val="clear" w:color="auto" w:fill="auto"/>
        <w:tabs>
          <w:tab w:val="left" w:pos="1350"/>
        </w:tabs>
        <w:spacing w:line="276" w:lineRule="auto"/>
        <w:ind w:left="0" w:firstLine="720"/>
        <w:rPr>
          <w:rFonts w:ascii="Times New Roman" w:hAnsi="Times New Roman" w:cs="Times New Roman"/>
          <w:b/>
          <w:color w:val="auto"/>
          <w:sz w:val="22"/>
          <w:szCs w:val="22"/>
        </w:rPr>
      </w:pPr>
      <w:r w:rsidRPr="009C5CEC">
        <w:rPr>
          <w:rFonts w:ascii="Times New Roman" w:hAnsi="Times New Roman" w:cs="Times New Roman"/>
          <w:color w:val="auto"/>
          <w:sz w:val="22"/>
          <w:szCs w:val="22"/>
        </w:rPr>
        <w:t>Perkančioji organizacija privalo išnagrinėti pretenzijas ir priimti motyvuotą sprendimą ne vėliau kaip per 5</w:t>
      </w:r>
      <w:r w:rsidR="002E49A4" w:rsidRPr="009C5CEC">
        <w:rPr>
          <w:rFonts w:ascii="Times New Roman" w:hAnsi="Times New Roman" w:cs="Times New Roman"/>
          <w:color w:val="auto"/>
          <w:sz w:val="22"/>
          <w:szCs w:val="22"/>
        </w:rPr>
        <w:t xml:space="preserve"> (penkias)</w:t>
      </w:r>
      <w:r w:rsidRPr="009C5CEC">
        <w:rPr>
          <w:rFonts w:ascii="Times New Roman" w:hAnsi="Times New Roman" w:cs="Times New Roman"/>
          <w:color w:val="auto"/>
          <w:sz w:val="22"/>
          <w:szCs w:val="22"/>
        </w:rPr>
        <w:t xml:space="preserve"> darbo dienas nuo pretenzijos gavimo dienos, taip pat ne vėliau kaip kitą darbo dieną raštu pranešti pretenziją pateikusiajam Kandidatui ir kitiems derybose dalyvavusiems </w:t>
      </w:r>
      <w:r w:rsidR="001833B8" w:rsidRPr="009C5CEC">
        <w:rPr>
          <w:rFonts w:ascii="Times New Roman" w:hAnsi="Times New Roman" w:cs="Times New Roman"/>
          <w:color w:val="auto"/>
          <w:sz w:val="22"/>
          <w:szCs w:val="22"/>
        </w:rPr>
        <w:t>K</w:t>
      </w:r>
      <w:r w:rsidRPr="009C5CEC">
        <w:rPr>
          <w:rFonts w:ascii="Times New Roman" w:hAnsi="Times New Roman" w:cs="Times New Roman"/>
          <w:color w:val="auto"/>
          <w:sz w:val="22"/>
          <w:szCs w:val="22"/>
        </w:rPr>
        <w:t>andidatams apie priimtą sprendimą.</w:t>
      </w:r>
    </w:p>
    <w:p w14:paraId="6FE1B252" w14:textId="3230175E" w:rsidR="0071265D" w:rsidRPr="009C5CEC" w:rsidRDefault="0071265D" w:rsidP="009678AF">
      <w:pPr>
        <w:pStyle w:val="Pagrindinistekstas6"/>
        <w:numPr>
          <w:ilvl w:val="1"/>
          <w:numId w:val="11"/>
        </w:numPr>
        <w:shd w:val="clear" w:color="auto" w:fill="auto"/>
        <w:tabs>
          <w:tab w:val="left" w:pos="1350"/>
        </w:tabs>
        <w:spacing w:line="276" w:lineRule="auto"/>
        <w:ind w:left="0" w:firstLine="720"/>
        <w:rPr>
          <w:rFonts w:ascii="Times New Roman" w:hAnsi="Times New Roman" w:cs="Times New Roman"/>
          <w:b/>
          <w:color w:val="auto"/>
          <w:sz w:val="22"/>
          <w:szCs w:val="22"/>
        </w:rPr>
      </w:pPr>
      <w:r w:rsidRPr="009C5CEC">
        <w:rPr>
          <w:rFonts w:ascii="Times New Roman" w:hAnsi="Times New Roman" w:cs="Times New Roman"/>
          <w:color w:val="auto"/>
          <w:sz w:val="22"/>
          <w:szCs w:val="22"/>
        </w:rPr>
        <w:t>Kandidatas Perkančiosios organizacijos sprendimus ar sprendimus dėl išnagrinėtų pretenzijų (skundų) gali apskųsti teismui teisės aktų nustatyta tvarka.</w:t>
      </w:r>
    </w:p>
    <w:p w14:paraId="788C1F44" w14:textId="77777777" w:rsidR="004A73B3" w:rsidRPr="009C5CEC" w:rsidRDefault="004A73B3" w:rsidP="009678AF">
      <w:pPr>
        <w:pStyle w:val="Pagrindinistekstas6"/>
        <w:shd w:val="clear" w:color="auto" w:fill="auto"/>
        <w:tabs>
          <w:tab w:val="left" w:pos="1418"/>
        </w:tabs>
        <w:spacing w:line="276" w:lineRule="auto"/>
        <w:ind w:left="851" w:right="20" w:firstLine="0"/>
        <w:rPr>
          <w:rFonts w:ascii="Times New Roman" w:hAnsi="Times New Roman" w:cs="Times New Roman"/>
          <w:color w:val="auto"/>
          <w:sz w:val="22"/>
          <w:szCs w:val="22"/>
        </w:rPr>
      </w:pPr>
      <w:bookmarkStart w:id="8" w:name="bookmark7"/>
      <w:bookmarkStart w:id="9" w:name="bookmark13"/>
    </w:p>
    <w:p w14:paraId="034433D5" w14:textId="6A41B5D5" w:rsidR="0071265D" w:rsidRPr="002976F3" w:rsidRDefault="0071265D" w:rsidP="009678AF">
      <w:pPr>
        <w:pStyle w:val="Pagrindinistekstas6"/>
        <w:numPr>
          <w:ilvl w:val="0"/>
          <w:numId w:val="11"/>
        </w:numPr>
        <w:shd w:val="clear" w:color="auto" w:fill="auto"/>
        <w:tabs>
          <w:tab w:val="left" w:pos="1418"/>
        </w:tabs>
        <w:spacing w:line="276" w:lineRule="auto"/>
        <w:ind w:right="20"/>
        <w:jc w:val="center"/>
        <w:rPr>
          <w:rFonts w:ascii="Times New Roman" w:hAnsi="Times New Roman" w:cs="Times New Roman"/>
          <w:color w:val="auto"/>
          <w:sz w:val="22"/>
          <w:szCs w:val="22"/>
        </w:rPr>
      </w:pPr>
      <w:r w:rsidRPr="009C5CEC">
        <w:rPr>
          <w:rFonts w:ascii="Times New Roman" w:hAnsi="Times New Roman" w:cs="Times New Roman"/>
          <w:b/>
          <w:color w:val="auto"/>
          <w:sz w:val="22"/>
          <w:szCs w:val="22"/>
        </w:rPr>
        <w:t>PIRKIMO SUTARTIS</w:t>
      </w:r>
    </w:p>
    <w:p w14:paraId="6472C31E" w14:textId="77777777" w:rsidR="002976F3" w:rsidRPr="009C5CEC" w:rsidRDefault="002976F3" w:rsidP="002976F3">
      <w:pPr>
        <w:pStyle w:val="Pagrindinistekstas6"/>
        <w:shd w:val="clear" w:color="auto" w:fill="auto"/>
        <w:tabs>
          <w:tab w:val="left" w:pos="1418"/>
        </w:tabs>
        <w:spacing w:line="276" w:lineRule="auto"/>
        <w:ind w:left="360" w:right="20" w:firstLine="0"/>
        <w:rPr>
          <w:rFonts w:ascii="Times New Roman" w:hAnsi="Times New Roman" w:cs="Times New Roman"/>
          <w:color w:val="auto"/>
          <w:sz w:val="22"/>
          <w:szCs w:val="22"/>
        </w:rPr>
      </w:pPr>
    </w:p>
    <w:bookmarkEnd w:id="8"/>
    <w:bookmarkEnd w:id="9"/>
    <w:p w14:paraId="2B3CF9BD" w14:textId="33EC2203" w:rsidR="00DF2761" w:rsidRPr="009C5CEC" w:rsidRDefault="00897E9E" w:rsidP="009678AF">
      <w:pPr>
        <w:pStyle w:val="Pagrindinistekstas6"/>
        <w:numPr>
          <w:ilvl w:val="1"/>
          <w:numId w:val="11"/>
        </w:numPr>
        <w:shd w:val="clear" w:color="auto" w:fill="auto"/>
        <w:tabs>
          <w:tab w:val="left" w:pos="851"/>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Perkančioji organizacija ne vėliau kaip per 3 (tris) darbo dienas nuo sprendimo dėl derybas laimėjusio Kandidato priėmimo dienos išsiunčia laimėjusiam Kandidatui kvietimą sudaryti Sutartį. Jeigu Kandidatas, kuriam pasiūlyta sudaryti Sutartį, atsisako sudaryti Sutartį arba nepasirašo Sutarties (ir nekilnojamojo turto priėmimo–perdavimo akto) per Pirkimo sąlygose nustatytą terminą, laikoma, kad jis atsisakė sudaryti Sutartį. Tokiu atveju Perkančioji organizacija pasiūlo Sutartį sudaryti kitam pagal Pasiūlymų eilę Kandidatui.</w:t>
      </w:r>
    </w:p>
    <w:p w14:paraId="02F6087B" w14:textId="09F74F1F" w:rsidR="00F477E5" w:rsidRPr="009C5CEC" w:rsidRDefault="00B77BBF" w:rsidP="009678AF">
      <w:pPr>
        <w:pStyle w:val="Pagrindinistekstas6"/>
        <w:numPr>
          <w:ilvl w:val="1"/>
          <w:numId w:val="11"/>
        </w:numPr>
        <w:shd w:val="clear" w:color="auto" w:fill="auto"/>
        <w:tabs>
          <w:tab w:val="left" w:pos="851"/>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Sutarties sąlygos išdėstytos pridedamame </w:t>
      </w:r>
      <w:r w:rsidR="001833B8" w:rsidRPr="009C5CEC">
        <w:rPr>
          <w:rFonts w:ascii="Times New Roman" w:hAnsi="Times New Roman" w:cs="Times New Roman"/>
          <w:color w:val="auto"/>
          <w:sz w:val="22"/>
          <w:szCs w:val="22"/>
        </w:rPr>
        <w:t xml:space="preserve">Nuomos </w:t>
      </w:r>
      <w:r w:rsidRPr="009C5CEC">
        <w:rPr>
          <w:rFonts w:ascii="Times New Roman" w:hAnsi="Times New Roman" w:cs="Times New Roman"/>
          <w:color w:val="auto"/>
          <w:sz w:val="22"/>
          <w:szCs w:val="22"/>
        </w:rPr>
        <w:t>sutarties projekte (</w:t>
      </w:r>
      <w:r w:rsidR="001833B8" w:rsidRPr="009C5CEC">
        <w:rPr>
          <w:rFonts w:ascii="Times New Roman" w:hAnsi="Times New Roman" w:cs="Times New Roman"/>
          <w:color w:val="auto"/>
          <w:sz w:val="22"/>
          <w:szCs w:val="22"/>
        </w:rPr>
        <w:t>Pirkimo s</w:t>
      </w:r>
      <w:r w:rsidRPr="009C5CEC">
        <w:rPr>
          <w:rFonts w:ascii="Times New Roman" w:hAnsi="Times New Roman" w:cs="Times New Roman"/>
          <w:color w:val="auto"/>
          <w:sz w:val="22"/>
          <w:szCs w:val="22"/>
        </w:rPr>
        <w:t xml:space="preserve">ąlygų </w:t>
      </w:r>
      <w:r w:rsidR="001833B8" w:rsidRPr="009C5CEC">
        <w:rPr>
          <w:rFonts w:ascii="Times New Roman" w:hAnsi="Times New Roman" w:cs="Times New Roman"/>
          <w:color w:val="auto"/>
          <w:sz w:val="22"/>
          <w:szCs w:val="22"/>
        </w:rPr>
        <w:t xml:space="preserve">Priedas Nr. </w:t>
      </w:r>
      <w:r w:rsidR="00265873" w:rsidRPr="009C5CEC">
        <w:rPr>
          <w:rFonts w:ascii="Times New Roman" w:hAnsi="Times New Roman" w:cs="Times New Roman"/>
          <w:color w:val="auto"/>
          <w:sz w:val="22"/>
          <w:szCs w:val="22"/>
        </w:rPr>
        <w:t>3</w:t>
      </w:r>
      <w:r w:rsidRPr="009C5CEC">
        <w:rPr>
          <w:rFonts w:ascii="Times New Roman" w:hAnsi="Times New Roman" w:cs="Times New Roman"/>
          <w:color w:val="auto"/>
          <w:sz w:val="22"/>
          <w:szCs w:val="22"/>
        </w:rPr>
        <w:t>).</w:t>
      </w:r>
    </w:p>
    <w:p w14:paraId="301DC0E6" w14:textId="171F7EFC" w:rsidR="00303640" w:rsidRPr="009C5CEC" w:rsidRDefault="00303640" w:rsidP="009678AF">
      <w:pPr>
        <w:pStyle w:val="Pagrindinistekstas6"/>
        <w:numPr>
          <w:ilvl w:val="1"/>
          <w:numId w:val="11"/>
        </w:numPr>
        <w:tabs>
          <w:tab w:val="left" w:pos="851"/>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Perkančioji organizacija pasilieka teisę nesudaryti Sutarties su laimėjusiu Kandidatu ir nutraukti Pirkimo procedūras, jeigu:</w:t>
      </w:r>
    </w:p>
    <w:p w14:paraId="24517DEB" w14:textId="17A80C4F" w:rsidR="00303640" w:rsidRPr="009C5CEC" w:rsidRDefault="00303640" w:rsidP="009678AF">
      <w:pPr>
        <w:pStyle w:val="Pagrindinistekstas6"/>
        <w:numPr>
          <w:ilvl w:val="2"/>
          <w:numId w:val="11"/>
        </w:numPr>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sudaryti Sutarties nepavyksta iki Pirkimo dokumentuose nurodytos nuomos termino pradžios arba iki to laiko išnyksta arba iš esmės pasikeičia </w:t>
      </w:r>
      <w:r w:rsidR="000B15DA" w:rsidRPr="009C5CEC">
        <w:rPr>
          <w:rFonts w:ascii="Times New Roman" w:hAnsi="Times New Roman" w:cs="Times New Roman"/>
          <w:color w:val="auto"/>
          <w:sz w:val="22"/>
          <w:szCs w:val="22"/>
        </w:rPr>
        <w:t xml:space="preserve">nekilnojamojo turto </w:t>
      </w:r>
      <w:r w:rsidRPr="009C5CEC">
        <w:rPr>
          <w:rFonts w:ascii="Times New Roman" w:hAnsi="Times New Roman" w:cs="Times New Roman"/>
          <w:color w:val="auto"/>
          <w:sz w:val="22"/>
          <w:szCs w:val="22"/>
        </w:rPr>
        <w:t>nuomos poreikis, numatytas šiose Pirkimo sąlygose;</w:t>
      </w:r>
    </w:p>
    <w:p w14:paraId="3BDFEB00" w14:textId="7F9F90BF" w:rsidR="00303640" w:rsidRPr="009C5CEC" w:rsidRDefault="00392CE6" w:rsidP="009678AF">
      <w:pPr>
        <w:pStyle w:val="Pagrindinistekstas6"/>
        <w:numPr>
          <w:ilvl w:val="2"/>
          <w:numId w:val="11"/>
        </w:numPr>
        <w:tabs>
          <w:tab w:val="left" w:pos="1560"/>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laimėjusio Kandidato pasiūlyta kaina ar kitos derybose sutartos sąlygos Perkančiajai organizacijai yra nepriimtinos</w:t>
      </w:r>
      <w:r w:rsidR="00303640" w:rsidRPr="009C5CEC">
        <w:rPr>
          <w:rFonts w:ascii="Times New Roman" w:hAnsi="Times New Roman" w:cs="Times New Roman"/>
          <w:color w:val="auto"/>
          <w:sz w:val="22"/>
          <w:szCs w:val="22"/>
        </w:rPr>
        <w:t>.</w:t>
      </w:r>
    </w:p>
    <w:p w14:paraId="13B7B9C2" w14:textId="72F01C88" w:rsidR="005A2106" w:rsidRPr="009C5CEC" w:rsidRDefault="00303640" w:rsidP="009678AF">
      <w:pPr>
        <w:pStyle w:val="Pagrindinistekstas6"/>
        <w:numPr>
          <w:ilvl w:val="1"/>
          <w:numId w:val="11"/>
        </w:numPr>
        <w:shd w:val="clear" w:color="auto" w:fill="auto"/>
        <w:tabs>
          <w:tab w:val="left" w:pos="851"/>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Pirkimo sutartis sudaroma Lietuvos Respublikos civilinio kodekso ir kitų sutarčių sudarymą reguliuojančių teisės aktų nustatyta tvarka.</w:t>
      </w:r>
    </w:p>
    <w:p w14:paraId="31574814" w14:textId="7C74F3EA" w:rsidR="00D206E5" w:rsidRPr="009C5CEC" w:rsidRDefault="00D206E5" w:rsidP="009678AF">
      <w:pPr>
        <w:pStyle w:val="Pagrindinistekstas6"/>
        <w:shd w:val="clear" w:color="auto" w:fill="auto"/>
        <w:tabs>
          <w:tab w:val="left" w:pos="851"/>
        </w:tabs>
        <w:spacing w:line="276" w:lineRule="auto"/>
        <w:ind w:right="20" w:firstLine="720"/>
        <w:rPr>
          <w:rFonts w:ascii="Times New Roman" w:hAnsi="Times New Roman" w:cs="Times New Roman"/>
          <w:color w:val="auto"/>
          <w:sz w:val="22"/>
          <w:szCs w:val="22"/>
        </w:rPr>
      </w:pPr>
    </w:p>
    <w:p w14:paraId="2DBE513E" w14:textId="18FF38EF" w:rsidR="00D206E5" w:rsidRDefault="00956F87" w:rsidP="009678AF">
      <w:pPr>
        <w:pStyle w:val="Pagrindinistekstas6"/>
        <w:numPr>
          <w:ilvl w:val="0"/>
          <w:numId w:val="11"/>
        </w:numPr>
        <w:shd w:val="clear" w:color="auto" w:fill="auto"/>
        <w:tabs>
          <w:tab w:val="left" w:pos="851"/>
        </w:tabs>
        <w:spacing w:line="276" w:lineRule="auto"/>
        <w:ind w:right="20"/>
        <w:jc w:val="center"/>
        <w:rPr>
          <w:rFonts w:ascii="Times New Roman" w:hAnsi="Times New Roman" w:cs="Times New Roman"/>
          <w:b/>
          <w:bCs/>
          <w:color w:val="auto"/>
          <w:sz w:val="22"/>
          <w:szCs w:val="22"/>
        </w:rPr>
      </w:pPr>
      <w:r w:rsidRPr="009C5CEC">
        <w:rPr>
          <w:rFonts w:ascii="Times New Roman" w:hAnsi="Times New Roman" w:cs="Times New Roman"/>
          <w:b/>
          <w:bCs/>
          <w:color w:val="auto"/>
          <w:sz w:val="22"/>
          <w:szCs w:val="22"/>
        </w:rPr>
        <w:t>ASMENS DUOMENŲ AP</w:t>
      </w:r>
      <w:r w:rsidR="001267FD" w:rsidRPr="009C5CEC">
        <w:rPr>
          <w:rFonts w:ascii="Times New Roman" w:hAnsi="Times New Roman" w:cs="Times New Roman"/>
          <w:b/>
          <w:bCs/>
          <w:color w:val="auto"/>
          <w:sz w:val="22"/>
          <w:szCs w:val="22"/>
        </w:rPr>
        <w:t>S</w:t>
      </w:r>
      <w:r w:rsidRPr="009C5CEC">
        <w:rPr>
          <w:rFonts w:ascii="Times New Roman" w:hAnsi="Times New Roman" w:cs="Times New Roman"/>
          <w:b/>
          <w:bCs/>
          <w:color w:val="auto"/>
          <w:sz w:val="22"/>
          <w:szCs w:val="22"/>
        </w:rPr>
        <w:t>AUGA</w:t>
      </w:r>
    </w:p>
    <w:p w14:paraId="44D2A2CB" w14:textId="77777777" w:rsidR="002976F3" w:rsidRPr="009C5CEC" w:rsidRDefault="002976F3" w:rsidP="002976F3">
      <w:pPr>
        <w:pStyle w:val="Pagrindinistekstas6"/>
        <w:shd w:val="clear" w:color="auto" w:fill="auto"/>
        <w:tabs>
          <w:tab w:val="left" w:pos="851"/>
        </w:tabs>
        <w:spacing w:line="276" w:lineRule="auto"/>
        <w:ind w:left="360" w:right="20" w:firstLine="0"/>
        <w:rPr>
          <w:rFonts w:ascii="Times New Roman" w:hAnsi="Times New Roman" w:cs="Times New Roman"/>
          <w:b/>
          <w:bCs/>
          <w:color w:val="auto"/>
          <w:sz w:val="22"/>
          <w:szCs w:val="22"/>
        </w:rPr>
      </w:pPr>
    </w:p>
    <w:p w14:paraId="7524E06B" w14:textId="4CEEC294" w:rsidR="005A2106" w:rsidRPr="009C5CEC" w:rsidRDefault="00363BEC" w:rsidP="009678AF">
      <w:pPr>
        <w:pStyle w:val="Pagrindinistekstas6"/>
        <w:numPr>
          <w:ilvl w:val="1"/>
          <w:numId w:val="11"/>
        </w:numPr>
        <w:tabs>
          <w:tab w:val="left" w:pos="851"/>
        </w:tabs>
        <w:spacing w:line="276" w:lineRule="auto"/>
        <w:ind w:left="0" w:firstLine="720"/>
        <w:rPr>
          <w:rFonts w:ascii="Times New Roman" w:hAnsi="Times New Roman" w:cs="Times New Roman"/>
          <w:color w:val="auto"/>
          <w:sz w:val="22"/>
          <w:szCs w:val="22"/>
        </w:rPr>
      </w:pPr>
      <w:bookmarkStart w:id="10" w:name="_Hlk135350812"/>
      <w:r w:rsidRPr="009C5CEC">
        <w:rPr>
          <w:rFonts w:ascii="Times New Roman" w:hAnsi="Times New Roman" w:cs="Times New Roman"/>
          <w:color w:val="auto"/>
          <w:sz w:val="22"/>
          <w:szCs w:val="22"/>
        </w:rPr>
        <w:t>Perkančiosios organizacijos (duomenų valdytojo) įgalioti darbuotojai tvarkys Kandidatų (fizinių asmenų) ir (ar) Kandidatus (juridinius asmenis) atstovaujančių darbuotojų ar kitų jų įgaliotų asmenų asmens duomenis Pirkimo vykdymo bei nuomos sutarčių sudarymo ir vykdymo tikslu</w:t>
      </w:r>
      <w:r w:rsidR="005A2106" w:rsidRPr="009C5CEC">
        <w:rPr>
          <w:rFonts w:ascii="Times New Roman" w:hAnsi="Times New Roman" w:cs="Times New Roman"/>
          <w:color w:val="auto"/>
          <w:sz w:val="22"/>
          <w:szCs w:val="22"/>
        </w:rPr>
        <w:t xml:space="preserve">. </w:t>
      </w:r>
    </w:p>
    <w:p w14:paraId="22C2718B" w14:textId="15F8E1CD" w:rsidR="005A2106" w:rsidRPr="009C5CEC" w:rsidRDefault="00690C7F" w:rsidP="009678AF">
      <w:pPr>
        <w:pStyle w:val="Pagrindinistekstas6"/>
        <w:numPr>
          <w:ilvl w:val="1"/>
          <w:numId w:val="11"/>
        </w:numPr>
        <w:tabs>
          <w:tab w:val="left" w:pos="851"/>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Tvarkomi bus tie asmens duomenys, kuriuos Kandidatai (fiziniai asmenys) / Kandidatų (juridinių asmenų) darbuotojai ar kiti įgalioti asmenys Perkančiajai organizacijai pateiks Pirkimo metu ir (ar) Sutarties sudarymo bei vykdymo metu (vardas ir pavardė, asmens kodas, gimimo data, gyvenamosios vietos adresas, elektroninio pašto adresas, telefono ryšio numeris, su nuomojamu nekilnojamuoju turtu susiję duomenys, kiti Pasiūlyme, sudaromoje Sutartyje nurodyti ar Sutarties vykdymo metu gauti asmens duomenys).</w:t>
      </w:r>
      <w:r w:rsidRPr="009C5CEC">
        <w:rPr>
          <w:rFonts w:ascii="Times New Roman" w:hAnsi="Times New Roman" w:cs="Times New Roman"/>
          <w:color w:val="auto"/>
          <w:sz w:val="22"/>
          <w:szCs w:val="22"/>
        </w:rPr>
        <w:br/>
        <w:t>Asmens duomenys Pirkimo vykdymo tikslu bus tvarkomi vykdant Nutarime įtvirtintas pareigas, vadovaujantis BDAR 6 straipsnio 1 dalies c punktu. Sutarties sudarymo ir vykdymo tikslu Kandidatų (fizinių asmenų) asmens duomenys bus tvarkomi vadovaujantis BDAR 6 straipsnio 1 dalies b punktu, o Kandidatus (juridinius asmenis) atstovaujančių darbuotojų ar kitų jų įgaliotų asmenų asmens duomenys – vadovaujantis BDAR 6 straipsnio 1 dalies f punktu</w:t>
      </w:r>
      <w:r w:rsidR="005A2106" w:rsidRPr="009C5CEC">
        <w:rPr>
          <w:rFonts w:ascii="Times New Roman" w:hAnsi="Times New Roman" w:cs="Times New Roman"/>
          <w:color w:val="auto"/>
          <w:sz w:val="22"/>
          <w:szCs w:val="22"/>
        </w:rPr>
        <w:t>.</w:t>
      </w:r>
    </w:p>
    <w:p w14:paraId="188AA0F7" w14:textId="519E00D3" w:rsidR="005A2106" w:rsidRPr="009C5CEC" w:rsidRDefault="005E58A5" w:rsidP="009678AF">
      <w:pPr>
        <w:pStyle w:val="Pagrindinistekstas6"/>
        <w:numPr>
          <w:ilvl w:val="1"/>
          <w:numId w:val="11"/>
        </w:numPr>
        <w:tabs>
          <w:tab w:val="left" w:pos="851"/>
        </w:tabs>
        <w:spacing w:line="276" w:lineRule="auto"/>
        <w:ind w:left="0" w:firstLine="720"/>
        <w:rPr>
          <w:rFonts w:ascii="Times New Roman" w:hAnsi="Times New Roman" w:cs="Times New Roman"/>
          <w:sz w:val="22"/>
          <w:szCs w:val="22"/>
        </w:rPr>
      </w:pPr>
      <w:r w:rsidRPr="009C5CEC">
        <w:rPr>
          <w:rFonts w:ascii="Times New Roman" w:hAnsi="Times New Roman" w:cs="Times New Roman"/>
          <w:sz w:val="22"/>
          <w:szCs w:val="22"/>
        </w:rPr>
        <w:t xml:space="preserve">Perkančioji organizacija 9.2 punkte nurodytus asmens duomenis gali teikti paslaugų teikėjams, teikiantiems Perkančiajai organizacijai techninės ir programinės įrangos bei jos priežiūros ir palaikymo, informacinių ir ryšių technologijų priežiūros ir aptarnavimo, debesijos, nuomojamo turto priežiūros ir apsaugos bei kitas paslaugas. Perkančioji organizacija, sudariusi Sutartį, laimėjusio Kandidato (fizinio asmens) / Nuomotojo asmens duomenis (vardas, pavardė, asmens kodas, gyvenamosios vietos adresas, telefono numeris ir elektroninio pašto adresas, Sutarties sudarymo data) teiks Nekilnojamojo turto registro tvarkytojui – </w:t>
      </w:r>
      <w:r w:rsidRPr="009C5CEC">
        <w:rPr>
          <w:rFonts w:ascii="Times New Roman" w:hAnsi="Times New Roman" w:cs="Times New Roman"/>
          <w:sz w:val="22"/>
          <w:szCs w:val="22"/>
        </w:rPr>
        <w:lastRenderedPageBreak/>
        <w:t>valstybės įmonei Registrų centrui, vykdydama Nutarime įtvirtintą reikalavimą, vadovaudamasi BDAR 6 straipsnio 1 dalies c punktu. Be to, kilus ginčui dėl vykdomo Pirkimo ar dėl Sutarties vykdymo, Perkančioji organizacija, siekdama teisėto intereso pareikšti reikalavimus ar apsiginti nuo reikalavimų, vadovaudamasi BDAR 6 straipsnio 1 dalies f punktu, nurodytus asmens duomenis gali tvarkyti ir teikti teismui ar kitoms ginčus nagrinėjančioms institucijoms.</w:t>
      </w:r>
      <w:r w:rsidR="005A2106" w:rsidRPr="009C5CEC">
        <w:rPr>
          <w:rFonts w:ascii="Times New Roman" w:hAnsi="Times New Roman" w:cs="Times New Roman"/>
          <w:sz w:val="22"/>
          <w:szCs w:val="22"/>
        </w:rPr>
        <w:t xml:space="preserve">. </w:t>
      </w:r>
    </w:p>
    <w:p w14:paraId="194DD170" w14:textId="60BAA028" w:rsidR="005A2106" w:rsidRPr="009C5CEC" w:rsidRDefault="0098453D" w:rsidP="009678AF">
      <w:pPr>
        <w:pStyle w:val="Pagrindinistekstas6"/>
        <w:numPr>
          <w:ilvl w:val="1"/>
          <w:numId w:val="11"/>
        </w:numPr>
        <w:tabs>
          <w:tab w:val="left" w:pos="851"/>
        </w:tabs>
        <w:spacing w:line="276" w:lineRule="auto"/>
        <w:ind w:left="0" w:firstLine="720"/>
        <w:rPr>
          <w:rFonts w:ascii="Times New Roman" w:hAnsi="Times New Roman" w:cs="Times New Roman"/>
          <w:sz w:val="22"/>
          <w:szCs w:val="22"/>
        </w:rPr>
      </w:pPr>
      <w:r w:rsidRPr="009C5CEC">
        <w:rPr>
          <w:rFonts w:ascii="Times New Roman" w:hAnsi="Times New Roman" w:cs="Times New Roman"/>
          <w:sz w:val="22"/>
          <w:szCs w:val="22"/>
        </w:rPr>
        <w:t>Pirkimo vykdymo tikslu surinkti asmens duomenys bus saugomi 10 metų, nes, vadovaujantis Valstybės vaiko teisių apsaugos ir įvaikinimo tarnybos prie Socialinės apsaugos ir darbo ministerijos dokumentacijos planu, tokį laikotarpį turi būti saugomi turto nuomos komisijos posėdžių protokolai, kurių priedais yra Kandidatų Pasiūlymai. Sutarties sudarymo ir vykdymo tikslu surinkti asmens duomenys bus saugomi Sutarties galiojimo metu ir 10 metų jai pasibaigus, nes toks sutarčių saugojimo terminas nustatytas minėtame dokumentacijos plane</w:t>
      </w:r>
      <w:r w:rsidR="005A2106" w:rsidRPr="009C5CEC">
        <w:rPr>
          <w:rFonts w:ascii="Times New Roman" w:hAnsi="Times New Roman" w:cs="Times New Roman"/>
          <w:sz w:val="22"/>
          <w:szCs w:val="22"/>
        </w:rPr>
        <w:t xml:space="preserve">.  </w:t>
      </w:r>
    </w:p>
    <w:p w14:paraId="596887E2" w14:textId="4E9DA6DE" w:rsidR="005A2106" w:rsidRPr="009C5CEC" w:rsidRDefault="0098453D" w:rsidP="009678AF">
      <w:pPr>
        <w:pStyle w:val="Pagrindinistekstas6"/>
        <w:numPr>
          <w:ilvl w:val="1"/>
          <w:numId w:val="11"/>
        </w:numPr>
        <w:tabs>
          <w:tab w:val="left" w:pos="851"/>
        </w:tabs>
        <w:spacing w:line="276" w:lineRule="auto"/>
        <w:ind w:left="0" w:firstLine="720"/>
        <w:rPr>
          <w:rFonts w:ascii="Times New Roman" w:hAnsi="Times New Roman" w:cs="Times New Roman"/>
          <w:sz w:val="22"/>
          <w:szCs w:val="22"/>
        </w:rPr>
      </w:pPr>
      <w:r w:rsidRPr="009C5CEC">
        <w:rPr>
          <w:rFonts w:ascii="Times New Roman" w:hAnsi="Times New Roman" w:cs="Times New Roman"/>
          <w:sz w:val="22"/>
          <w:szCs w:val="22"/>
        </w:rPr>
        <w:t>Kandidatai (fiziniai asmenys) / Kandidatų (juridinių asmenų) darbuotojai ar kiti įgalioti asmenys, kaip duomenų subjektai, turi teisę prašyti, kad Perkančioji organizacija leistų susipažinti su tvarkomais jų asmens duomenimis; ištaisytų neteisingus, netikslius duomenis ar papildytų neišsamius duomenis; ištrintų asmens duomenis („teisė būti pamirštam“) ar apribotų jų tvarkymą; perkeltų jų duomenis (tuo atveju, kai asmens duomenys tvarkomi automatiniu būdu vadovaujantis BDAR 6 straipsnio 1 dalies b punktu); nesutikti su asmens duomenų tvarkymu dėl su konkrečiu atveju susijusių priežasčių (tuo atveju, kai asmens duomenys tvarkomi siekiant teisėtų interesų, vadovaujantis BDAR 6 straipsnio 1 dalies f punktu). Duomenų subjektai taip pat turi teisę pateikti skundą Valstybinei duomenų apsaugos inspekcijai arba kreiptis į teismą, jei manoma, kad asmens duomenys tvarkomi neteisėtai ar pažeidžiamos duomenų subjektų teisės. Duomenų subjektų teisės įgyvendinamos BDAR nustatyta apimtimi ir tvarka</w:t>
      </w:r>
      <w:r w:rsidR="005A2106" w:rsidRPr="009C5CEC">
        <w:rPr>
          <w:rFonts w:ascii="Times New Roman" w:hAnsi="Times New Roman" w:cs="Times New Roman"/>
          <w:sz w:val="22"/>
          <w:szCs w:val="22"/>
        </w:rPr>
        <w:t>.</w:t>
      </w:r>
    </w:p>
    <w:p w14:paraId="1A31CCE9" w14:textId="102AE45E" w:rsidR="005A2106" w:rsidRPr="009C5CEC" w:rsidRDefault="00620B8A" w:rsidP="009678AF">
      <w:pPr>
        <w:pStyle w:val="Pagrindinistekstas6"/>
        <w:numPr>
          <w:ilvl w:val="1"/>
          <w:numId w:val="11"/>
        </w:numPr>
        <w:tabs>
          <w:tab w:val="left" w:pos="851"/>
        </w:tabs>
        <w:spacing w:line="276" w:lineRule="auto"/>
        <w:ind w:left="0" w:firstLine="720"/>
        <w:rPr>
          <w:rFonts w:ascii="Times New Roman" w:hAnsi="Times New Roman" w:cs="Times New Roman"/>
          <w:sz w:val="22"/>
          <w:szCs w:val="22"/>
        </w:rPr>
      </w:pPr>
      <w:r w:rsidRPr="009C5CEC">
        <w:rPr>
          <w:rFonts w:ascii="Times New Roman" w:hAnsi="Times New Roman" w:cs="Times New Roman"/>
          <w:color w:val="auto"/>
          <w:sz w:val="22"/>
          <w:szCs w:val="22"/>
        </w:rPr>
        <w:t>Daugiau informacijos apie asmens duomenų tvarkymą, duomenų subjektų teisių įgyvendinimą Perkančiojoje organizacijoje, taip pat duomenų apsaugos pareigūno kontaktinius duomenis galima rasti Perkančiosios organizacijos interneto svetainės skiltyje „Asmens duomenų apsauga</w:t>
      </w:r>
      <w:r w:rsidR="005A2106" w:rsidRPr="009C5CEC">
        <w:rPr>
          <w:rFonts w:ascii="Times New Roman" w:hAnsi="Times New Roman" w:cs="Times New Roman"/>
          <w:color w:val="auto"/>
          <w:sz w:val="22"/>
          <w:szCs w:val="22"/>
        </w:rPr>
        <w:t xml:space="preserve">“. </w:t>
      </w:r>
    </w:p>
    <w:p w14:paraId="038EB807" w14:textId="77777777" w:rsidR="005A2106" w:rsidRPr="009C5CEC" w:rsidRDefault="005A2106" w:rsidP="009678AF">
      <w:pPr>
        <w:pStyle w:val="Pagrindinistekstas6"/>
        <w:tabs>
          <w:tab w:val="left" w:pos="567"/>
        </w:tabs>
        <w:spacing w:line="276" w:lineRule="auto"/>
        <w:ind w:right="20" w:firstLine="0"/>
        <w:rPr>
          <w:rFonts w:ascii="Times New Roman" w:hAnsi="Times New Roman" w:cs="Times New Roman"/>
          <w:sz w:val="22"/>
          <w:szCs w:val="22"/>
        </w:rPr>
      </w:pPr>
    </w:p>
    <w:bookmarkEnd w:id="10"/>
    <w:p w14:paraId="7475A9BE" w14:textId="60FDC905" w:rsidR="00B77BBF" w:rsidRPr="009C5CEC" w:rsidRDefault="00B77BBF" w:rsidP="009678AF">
      <w:pPr>
        <w:pStyle w:val="Pagrindinistekstas6"/>
        <w:shd w:val="clear" w:color="auto" w:fill="auto"/>
        <w:tabs>
          <w:tab w:val="left" w:pos="1418"/>
        </w:tabs>
        <w:spacing w:line="276" w:lineRule="auto"/>
        <w:ind w:right="20" w:firstLine="0"/>
        <w:rPr>
          <w:rFonts w:ascii="Times New Roman" w:hAnsi="Times New Roman" w:cs="Times New Roman"/>
          <w:color w:val="auto"/>
          <w:sz w:val="22"/>
          <w:szCs w:val="22"/>
        </w:rPr>
      </w:pPr>
    </w:p>
    <w:p w14:paraId="0315AD58" w14:textId="69578B69" w:rsidR="00B77BBF" w:rsidRDefault="00B77BBF" w:rsidP="009678AF">
      <w:pPr>
        <w:pStyle w:val="Pagrindinistekstas6"/>
        <w:numPr>
          <w:ilvl w:val="0"/>
          <w:numId w:val="11"/>
        </w:numPr>
        <w:shd w:val="clear" w:color="auto" w:fill="auto"/>
        <w:tabs>
          <w:tab w:val="left" w:pos="1418"/>
        </w:tabs>
        <w:spacing w:line="276" w:lineRule="auto"/>
        <w:ind w:right="20"/>
        <w:jc w:val="center"/>
        <w:rPr>
          <w:rFonts w:ascii="Times New Roman" w:hAnsi="Times New Roman" w:cs="Times New Roman"/>
          <w:b/>
          <w:bCs/>
          <w:color w:val="auto"/>
          <w:sz w:val="22"/>
          <w:szCs w:val="22"/>
        </w:rPr>
      </w:pPr>
      <w:r w:rsidRPr="009C5CEC">
        <w:rPr>
          <w:rFonts w:ascii="Times New Roman" w:hAnsi="Times New Roman" w:cs="Times New Roman"/>
          <w:b/>
          <w:bCs/>
          <w:color w:val="auto"/>
          <w:sz w:val="22"/>
          <w:szCs w:val="22"/>
        </w:rPr>
        <w:t>PRIEDAI</w:t>
      </w:r>
    </w:p>
    <w:p w14:paraId="7625FC05" w14:textId="77777777" w:rsidR="002976F3" w:rsidRPr="009C5CEC" w:rsidRDefault="002976F3" w:rsidP="002976F3">
      <w:pPr>
        <w:pStyle w:val="Pagrindinistekstas6"/>
        <w:shd w:val="clear" w:color="auto" w:fill="auto"/>
        <w:tabs>
          <w:tab w:val="left" w:pos="1418"/>
        </w:tabs>
        <w:spacing w:line="276" w:lineRule="auto"/>
        <w:ind w:left="360" w:right="20" w:firstLine="0"/>
        <w:rPr>
          <w:rFonts w:ascii="Times New Roman" w:hAnsi="Times New Roman" w:cs="Times New Roman"/>
          <w:b/>
          <w:bCs/>
          <w:color w:val="auto"/>
          <w:sz w:val="22"/>
          <w:szCs w:val="22"/>
        </w:rPr>
      </w:pPr>
    </w:p>
    <w:p w14:paraId="745122C5" w14:textId="523949F9" w:rsidR="00F909DA" w:rsidRPr="009C5CEC" w:rsidRDefault="00A01977" w:rsidP="009678AF">
      <w:pPr>
        <w:pStyle w:val="Pagrindinistekstas6"/>
        <w:numPr>
          <w:ilvl w:val="1"/>
          <w:numId w:val="11"/>
        </w:numPr>
        <w:shd w:val="clear" w:color="auto" w:fill="auto"/>
        <w:tabs>
          <w:tab w:val="left" w:pos="1701"/>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Priedas Nr. 1</w:t>
      </w:r>
      <w:r w:rsidR="00F909DA" w:rsidRPr="009C5CEC">
        <w:rPr>
          <w:rFonts w:ascii="Times New Roman" w:hAnsi="Times New Roman" w:cs="Times New Roman"/>
          <w:color w:val="auto"/>
          <w:sz w:val="22"/>
          <w:szCs w:val="22"/>
        </w:rPr>
        <w:t xml:space="preserve"> </w:t>
      </w:r>
      <w:r w:rsidR="000B15DA" w:rsidRPr="009C5CEC">
        <w:rPr>
          <w:rFonts w:ascii="Times New Roman" w:hAnsi="Times New Roman" w:cs="Times New Roman"/>
          <w:color w:val="auto"/>
          <w:sz w:val="22"/>
          <w:szCs w:val="22"/>
        </w:rPr>
        <w:t>–</w:t>
      </w:r>
      <w:r w:rsidR="00F909DA" w:rsidRPr="009C5CEC">
        <w:rPr>
          <w:rFonts w:ascii="Times New Roman" w:hAnsi="Times New Roman" w:cs="Times New Roman"/>
          <w:color w:val="auto"/>
          <w:sz w:val="22"/>
          <w:szCs w:val="22"/>
        </w:rPr>
        <w:t xml:space="preserve"> </w:t>
      </w:r>
      <w:r w:rsidR="000B15DA" w:rsidRPr="009C5CEC">
        <w:rPr>
          <w:rFonts w:ascii="Times New Roman" w:hAnsi="Times New Roman" w:cs="Times New Roman"/>
          <w:color w:val="auto"/>
          <w:sz w:val="22"/>
          <w:szCs w:val="22"/>
        </w:rPr>
        <w:t xml:space="preserve">Nekilnojamojo turto </w:t>
      </w:r>
      <w:r w:rsidR="00F909DA" w:rsidRPr="009C5CEC">
        <w:rPr>
          <w:rFonts w:ascii="Times New Roman" w:hAnsi="Times New Roman" w:cs="Times New Roman"/>
          <w:color w:val="auto"/>
          <w:sz w:val="22"/>
          <w:szCs w:val="22"/>
        </w:rPr>
        <w:t>nuomos pirkimo skelbiamų derybų būdu pasiūlymo forma</w:t>
      </w:r>
      <w:r w:rsidR="007F324F" w:rsidRPr="009C5CEC">
        <w:rPr>
          <w:rFonts w:ascii="Times New Roman" w:hAnsi="Times New Roman" w:cs="Times New Roman"/>
          <w:color w:val="auto"/>
          <w:sz w:val="22"/>
          <w:szCs w:val="22"/>
        </w:rPr>
        <w:t>.</w:t>
      </w:r>
    </w:p>
    <w:p w14:paraId="67AFD594" w14:textId="4F3930DB" w:rsidR="00F909DA" w:rsidRPr="009C5CEC" w:rsidRDefault="00A01977" w:rsidP="009678AF">
      <w:pPr>
        <w:pStyle w:val="Pagrindinistekstas6"/>
        <w:numPr>
          <w:ilvl w:val="1"/>
          <w:numId w:val="11"/>
        </w:numPr>
        <w:shd w:val="clear" w:color="auto" w:fill="auto"/>
        <w:tabs>
          <w:tab w:val="left" w:pos="1250"/>
          <w:tab w:val="left" w:pos="1701"/>
          <w:tab w:val="right" w:pos="9639"/>
          <w:tab w:val="right" w:pos="10041"/>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Priedas Nr. 2</w:t>
      </w:r>
      <w:r w:rsidR="00F909DA" w:rsidRPr="009C5CEC">
        <w:rPr>
          <w:rFonts w:ascii="Times New Roman" w:hAnsi="Times New Roman" w:cs="Times New Roman"/>
          <w:color w:val="auto"/>
          <w:sz w:val="22"/>
          <w:szCs w:val="22"/>
        </w:rPr>
        <w:t xml:space="preserve"> – Techninė specifikacija</w:t>
      </w:r>
      <w:r w:rsidR="007F324F" w:rsidRPr="009C5CEC">
        <w:rPr>
          <w:rFonts w:ascii="Times New Roman" w:hAnsi="Times New Roman" w:cs="Times New Roman"/>
          <w:color w:val="auto"/>
          <w:sz w:val="22"/>
          <w:szCs w:val="22"/>
        </w:rPr>
        <w:t>.</w:t>
      </w:r>
    </w:p>
    <w:p w14:paraId="005DBE9B" w14:textId="4C7A6837" w:rsidR="00A01977" w:rsidRPr="009C5CEC" w:rsidRDefault="00A01977" w:rsidP="009678AF">
      <w:pPr>
        <w:pStyle w:val="Pagrindinistekstas6"/>
        <w:numPr>
          <w:ilvl w:val="1"/>
          <w:numId w:val="11"/>
        </w:numPr>
        <w:shd w:val="clear" w:color="auto" w:fill="auto"/>
        <w:tabs>
          <w:tab w:val="left" w:pos="1250"/>
          <w:tab w:val="left" w:pos="1701"/>
          <w:tab w:val="right" w:pos="9639"/>
          <w:tab w:val="right" w:pos="10041"/>
        </w:tabs>
        <w:spacing w:line="276" w:lineRule="auto"/>
        <w:ind w:left="0" w:firstLine="720"/>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Priedas Nr. 3 – </w:t>
      </w:r>
      <w:r w:rsidR="001D07BC">
        <w:rPr>
          <w:rFonts w:ascii="Times New Roman" w:hAnsi="Times New Roman" w:cs="Times New Roman"/>
          <w:color w:val="auto"/>
          <w:sz w:val="22"/>
          <w:szCs w:val="22"/>
        </w:rPr>
        <w:t>N</w:t>
      </w:r>
      <w:r w:rsidR="007F324F" w:rsidRPr="009C5CEC">
        <w:rPr>
          <w:rFonts w:ascii="Times New Roman" w:hAnsi="Times New Roman" w:cs="Times New Roman"/>
          <w:color w:val="auto"/>
          <w:sz w:val="22"/>
          <w:szCs w:val="22"/>
        </w:rPr>
        <w:t>uomos sutarties projektas.</w:t>
      </w:r>
    </w:p>
    <w:p w14:paraId="5AEC278C" w14:textId="77777777" w:rsidR="00733240" w:rsidRPr="009C5CEC" w:rsidRDefault="00733240" w:rsidP="00303640">
      <w:pPr>
        <w:widowControl/>
        <w:rPr>
          <w:rFonts w:eastAsia="Trebuchet MS"/>
          <w:color w:val="auto"/>
          <w:sz w:val="22"/>
          <w:szCs w:val="22"/>
        </w:rPr>
      </w:pPr>
      <w:r w:rsidRPr="009C5CEC">
        <w:rPr>
          <w:color w:val="auto"/>
          <w:sz w:val="22"/>
          <w:szCs w:val="22"/>
        </w:rPr>
        <w:br w:type="page"/>
      </w:r>
    </w:p>
    <w:p w14:paraId="66B0B5A4" w14:textId="036D4CEF" w:rsidR="00284407" w:rsidRPr="009C5CEC" w:rsidRDefault="00AE7928" w:rsidP="00284407">
      <w:pPr>
        <w:ind w:left="5954"/>
        <w:rPr>
          <w:color w:val="auto"/>
          <w:sz w:val="22"/>
          <w:szCs w:val="22"/>
        </w:rPr>
      </w:pPr>
      <w:r w:rsidRPr="009C5CEC">
        <w:rPr>
          <w:color w:val="auto"/>
          <w:sz w:val="22"/>
          <w:szCs w:val="22"/>
        </w:rPr>
        <w:lastRenderedPageBreak/>
        <w:t xml:space="preserve">Nekilnojamojo turto </w:t>
      </w:r>
      <w:r w:rsidR="00284407" w:rsidRPr="009C5CEC">
        <w:rPr>
          <w:color w:val="auto"/>
          <w:sz w:val="22"/>
          <w:szCs w:val="22"/>
        </w:rPr>
        <w:t>nuomos pirkimo skelbiamų derybų būdu sąlygų</w:t>
      </w:r>
    </w:p>
    <w:p w14:paraId="08A74FBE" w14:textId="2729B5A0" w:rsidR="00FD3C3F" w:rsidRPr="009C5CEC" w:rsidRDefault="00284407" w:rsidP="00284407">
      <w:pPr>
        <w:ind w:left="5954"/>
        <w:rPr>
          <w:color w:val="auto"/>
          <w:sz w:val="22"/>
          <w:szCs w:val="22"/>
        </w:rPr>
      </w:pPr>
      <w:r w:rsidRPr="009C5CEC">
        <w:rPr>
          <w:color w:val="auto"/>
          <w:sz w:val="22"/>
          <w:szCs w:val="22"/>
        </w:rPr>
        <w:t>Priedas Nr. 1</w:t>
      </w:r>
    </w:p>
    <w:p w14:paraId="15AAD503" w14:textId="77777777" w:rsidR="000F77C7" w:rsidRPr="009C5CEC" w:rsidRDefault="000F77C7" w:rsidP="007561CE">
      <w:pPr>
        <w:rPr>
          <w:color w:val="auto"/>
          <w:sz w:val="22"/>
          <w:szCs w:val="22"/>
        </w:rPr>
      </w:pPr>
    </w:p>
    <w:p w14:paraId="6D66186B" w14:textId="77777777" w:rsidR="000B15DA" w:rsidRPr="009C5CEC" w:rsidRDefault="000B15DA" w:rsidP="007561CE">
      <w:pPr>
        <w:pStyle w:val="Pagrindinistekstas6"/>
        <w:shd w:val="clear" w:color="auto" w:fill="auto"/>
        <w:ind w:firstLine="0"/>
        <w:jc w:val="center"/>
        <w:rPr>
          <w:rFonts w:ascii="Times New Roman" w:hAnsi="Times New Roman" w:cs="Times New Roman"/>
          <w:b/>
          <w:color w:val="auto"/>
          <w:sz w:val="22"/>
          <w:szCs w:val="22"/>
        </w:rPr>
      </w:pPr>
      <w:r w:rsidRPr="009C5CEC">
        <w:rPr>
          <w:rFonts w:ascii="Times New Roman" w:hAnsi="Times New Roman" w:cs="Times New Roman"/>
          <w:b/>
          <w:color w:val="auto"/>
          <w:sz w:val="22"/>
          <w:szCs w:val="22"/>
        </w:rPr>
        <w:t xml:space="preserve">NEKILNOJAMOJO TURTO </w:t>
      </w:r>
      <w:r w:rsidR="00495380" w:rsidRPr="009C5CEC">
        <w:rPr>
          <w:rFonts w:ascii="Times New Roman" w:hAnsi="Times New Roman" w:cs="Times New Roman"/>
          <w:b/>
          <w:color w:val="auto"/>
          <w:sz w:val="22"/>
          <w:szCs w:val="22"/>
        </w:rPr>
        <w:t xml:space="preserve">NUOMOS PIRKIMO </w:t>
      </w:r>
    </w:p>
    <w:p w14:paraId="71FD9FAE" w14:textId="70A1E9EC" w:rsidR="00495380" w:rsidRPr="009C5CEC" w:rsidRDefault="00495380" w:rsidP="007561CE">
      <w:pPr>
        <w:pStyle w:val="Pagrindinistekstas6"/>
        <w:shd w:val="clear" w:color="auto" w:fill="auto"/>
        <w:ind w:firstLine="0"/>
        <w:jc w:val="center"/>
        <w:rPr>
          <w:rFonts w:ascii="Times New Roman" w:hAnsi="Times New Roman" w:cs="Times New Roman"/>
          <w:b/>
          <w:color w:val="auto"/>
          <w:sz w:val="22"/>
          <w:szCs w:val="22"/>
        </w:rPr>
      </w:pPr>
      <w:r w:rsidRPr="009C5CEC">
        <w:rPr>
          <w:rFonts w:ascii="Times New Roman" w:hAnsi="Times New Roman" w:cs="Times New Roman"/>
          <w:b/>
          <w:color w:val="auto"/>
          <w:sz w:val="22"/>
          <w:szCs w:val="22"/>
        </w:rPr>
        <w:t>SKELBIAMŲ DERYBŲ BŪDU</w:t>
      </w:r>
      <w:r w:rsidR="000B15DA" w:rsidRPr="009C5CEC">
        <w:rPr>
          <w:rFonts w:ascii="Times New Roman" w:hAnsi="Times New Roman" w:cs="Times New Roman"/>
          <w:b/>
          <w:color w:val="auto"/>
          <w:sz w:val="22"/>
          <w:szCs w:val="22"/>
        </w:rPr>
        <w:t xml:space="preserve"> </w:t>
      </w:r>
      <w:r w:rsidRPr="009C5CEC">
        <w:rPr>
          <w:rFonts w:ascii="Times New Roman" w:hAnsi="Times New Roman" w:cs="Times New Roman"/>
          <w:b/>
          <w:color w:val="auto"/>
          <w:sz w:val="22"/>
          <w:szCs w:val="22"/>
        </w:rPr>
        <w:t>PASIŪLYMAS</w:t>
      </w:r>
    </w:p>
    <w:p w14:paraId="29E3BCB7" w14:textId="77777777" w:rsidR="00495380" w:rsidRPr="009C5CEC" w:rsidRDefault="00495380" w:rsidP="007561CE">
      <w:pPr>
        <w:pStyle w:val="Pagrindinistekstas6"/>
        <w:shd w:val="clear" w:color="auto" w:fill="auto"/>
        <w:ind w:firstLine="0"/>
        <w:rPr>
          <w:rFonts w:ascii="Times New Roman" w:hAnsi="Times New Roman" w:cs="Times New Roman"/>
          <w:color w:val="auto"/>
          <w:sz w:val="22"/>
          <w:szCs w:val="22"/>
        </w:rPr>
      </w:pPr>
    </w:p>
    <w:p w14:paraId="20CB7E8A" w14:textId="77777777" w:rsidR="00BC0376" w:rsidRPr="009C5CEC" w:rsidRDefault="00BC0376" w:rsidP="007561CE">
      <w:pPr>
        <w:shd w:val="clear" w:color="auto" w:fill="FFFFFF"/>
        <w:jc w:val="center"/>
        <w:rPr>
          <w:b/>
          <w:bCs/>
          <w:color w:val="auto"/>
          <w:sz w:val="22"/>
          <w:szCs w:val="22"/>
        </w:rPr>
      </w:pPr>
      <w:r w:rsidRPr="009C5CEC">
        <w:rPr>
          <w:color w:val="auto"/>
          <w:sz w:val="22"/>
          <w:szCs w:val="22"/>
        </w:rPr>
        <w:t>____________</w:t>
      </w:r>
      <w:r w:rsidRPr="009C5CEC">
        <w:rPr>
          <w:b/>
          <w:bCs/>
          <w:color w:val="auto"/>
          <w:sz w:val="22"/>
          <w:szCs w:val="22"/>
        </w:rPr>
        <w:t xml:space="preserve"> </w:t>
      </w:r>
      <w:r w:rsidRPr="009C5CEC">
        <w:rPr>
          <w:color w:val="auto"/>
          <w:sz w:val="22"/>
          <w:szCs w:val="22"/>
        </w:rPr>
        <w:t>Nr.______</w:t>
      </w:r>
    </w:p>
    <w:p w14:paraId="39C2479B" w14:textId="77777777" w:rsidR="00BC0376" w:rsidRPr="009C5CEC" w:rsidRDefault="00BC0376" w:rsidP="007561CE">
      <w:pPr>
        <w:shd w:val="clear" w:color="auto" w:fill="FFFFFF"/>
        <w:ind w:firstLine="3828"/>
        <w:rPr>
          <w:bCs/>
          <w:color w:val="auto"/>
          <w:sz w:val="22"/>
          <w:szCs w:val="22"/>
        </w:rPr>
      </w:pPr>
      <w:r w:rsidRPr="009C5CEC">
        <w:rPr>
          <w:bCs/>
          <w:color w:val="auto"/>
          <w:sz w:val="22"/>
          <w:szCs w:val="22"/>
        </w:rPr>
        <w:t>(Data)</w:t>
      </w:r>
    </w:p>
    <w:p w14:paraId="6D41C61E" w14:textId="77777777" w:rsidR="00BC0376" w:rsidRPr="009C5CEC" w:rsidRDefault="00BC0376" w:rsidP="007561CE">
      <w:pPr>
        <w:shd w:val="clear" w:color="auto" w:fill="FFFFFF"/>
        <w:jc w:val="center"/>
        <w:rPr>
          <w:bCs/>
          <w:color w:val="auto"/>
          <w:sz w:val="22"/>
          <w:szCs w:val="22"/>
        </w:rPr>
      </w:pPr>
      <w:r w:rsidRPr="009C5CEC">
        <w:rPr>
          <w:bCs/>
          <w:color w:val="auto"/>
          <w:sz w:val="22"/>
          <w:szCs w:val="22"/>
        </w:rPr>
        <w:t>_____________</w:t>
      </w:r>
    </w:p>
    <w:p w14:paraId="0F5A71AD" w14:textId="77777777" w:rsidR="00BC0376" w:rsidRPr="009C5CEC" w:rsidRDefault="00BC0376" w:rsidP="007561CE">
      <w:pPr>
        <w:shd w:val="clear" w:color="auto" w:fill="FFFFFF"/>
        <w:jc w:val="center"/>
        <w:rPr>
          <w:bCs/>
          <w:color w:val="auto"/>
          <w:sz w:val="22"/>
          <w:szCs w:val="22"/>
        </w:rPr>
      </w:pPr>
      <w:r w:rsidRPr="009C5CEC">
        <w:rPr>
          <w:bCs/>
          <w:color w:val="auto"/>
          <w:sz w:val="22"/>
          <w:szCs w:val="22"/>
        </w:rPr>
        <w:t>(Vieta)</w:t>
      </w:r>
    </w:p>
    <w:p w14:paraId="1BC7A83B" w14:textId="77777777" w:rsidR="00BC0376" w:rsidRPr="009C5CEC" w:rsidRDefault="00BC0376" w:rsidP="007561CE">
      <w:pPr>
        <w:jc w:val="center"/>
        <w:rPr>
          <w:color w:val="auto"/>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C0376" w:rsidRPr="009C5CEC" w14:paraId="7E3BFF5D" w14:textId="77777777" w:rsidTr="00094158">
        <w:tc>
          <w:tcPr>
            <w:tcW w:w="5058" w:type="dxa"/>
            <w:tcBorders>
              <w:top w:val="single" w:sz="4" w:space="0" w:color="auto"/>
              <w:left w:val="single" w:sz="4" w:space="0" w:color="auto"/>
              <w:bottom w:val="single" w:sz="4" w:space="0" w:color="auto"/>
              <w:right w:val="single" w:sz="4" w:space="0" w:color="auto"/>
            </w:tcBorders>
            <w:hideMark/>
          </w:tcPr>
          <w:p w14:paraId="558DA39E" w14:textId="77777777" w:rsidR="00BC0376" w:rsidRPr="009C5CEC" w:rsidRDefault="00BC0376" w:rsidP="007561CE">
            <w:pPr>
              <w:spacing w:line="256" w:lineRule="auto"/>
              <w:ind w:right="-120"/>
              <w:rPr>
                <w:i/>
                <w:color w:val="auto"/>
                <w:sz w:val="22"/>
                <w:szCs w:val="22"/>
                <w:lang w:eastAsia="en-US"/>
              </w:rPr>
            </w:pPr>
            <w:r w:rsidRPr="009C5CEC">
              <w:rPr>
                <w:color w:val="auto"/>
                <w:sz w:val="22"/>
                <w:szCs w:val="22"/>
                <w:lang w:eastAsia="en-US"/>
              </w:rPr>
              <w:t xml:space="preserve">Kandidato pavadinimas </w:t>
            </w:r>
            <w:r w:rsidRPr="009C5CEC">
              <w:rPr>
                <w:i/>
                <w:color w:val="auto"/>
                <w:sz w:val="22"/>
                <w:szCs w:val="22"/>
                <w:lang w:eastAsia="en-US"/>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5CAC97A" w14:textId="77777777" w:rsidR="00BC0376" w:rsidRPr="009C5CEC" w:rsidRDefault="00BC0376" w:rsidP="007561CE">
            <w:pPr>
              <w:spacing w:line="256" w:lineRule="auto"/>
              <w:jc w:val="both"/>
              <w:rPr>
                <w:color w:val="auto"/>
                <w:sz w:val="22"/>
                <w:szCs w:val="22"/>
                <w:lang w:eastAsia="en-US"/>
              </w:rPr>
            </w:pPr>
          </w:p>
          <w:p w14:paraId="3FA0286F" w14:textId="77777777" w:rsidR="00BC0376" w:rsidRPr="009C5CEC" w:rsidRDefault="00BC0376" w:rsidP="007561CE">
            <w:pPr>
              <w:spacing w:line="256" w:lineRule="auto"/>
              <w:jc w:val="both"/>
              <w:rPr>
                <w:color w:val="auto"/>
                <w:sz w:val="22"/>
                <w:szCs w:val="22"/>
                <w:lang w:eastAsia="en-US"/>
              </w:rPr>
            </w:pPr>
          </w:p>
        </w:tc>
      </w:tr>
      <w:tr w:rsidR="00BC0376" w:rsidRPr="009C5CEC" w14:paraId="13979728" w14:textId="77777777" w:rsidTr="00094158">
        <w:tc>
          <w:tcPr>
            <w:tcW w:w="5058" w:type="dxa"/>
            <w:tcBorders>
              <w:top w:val="single" w:sz="4" w:space="0" w:color="auto"/>
              <w:left w:val="single" w:sz="4" w:space="0" w:color="auto"/>
              <w:bottom w:val="single" w:sz="4" w:space="0" w:color="auto"/>
              <w:right w:val="single" w:sz="4" w:space="0" w:color="auto"/>
            </w:tcBorders>
            <w:hideMark/>
          </w:tcPr>
          <w:p w14:paraId="5EC09934" w14:textId="77777777" w:rsidR="00BC0376" w:rsidRPr="009C5CEC" w:rsidRDefault="00BC0376" w:rsidP="007561CE">
            <w:pPr>
              <w:spacing w:line="256" w:lineRule="auto"/>
              <w:rPr>
                <w:color w:val="auto"/>
                <w:sz w:val="22"/>
                <w:szCs w:val="22"/>
                <w:lang w:eastAsia="en-US"/>
              </w:rPr>
            </w:pPr>
            <w:r w:rsidRPr="009C5CEC">
              <w:rPr>
                <w:color w:val="auto"/>
                <w:sz w:val="22"/>
                <w:szCs w:val="22"/>
                <w:lang w:eastAsia="en-US"/>
              </w:rPr>
              <w:t>Kandidato adresas</w:t>
            </w:r>
            <w:r w:rsidRPr="009C5CEC">
              <w:rPr>
                <w:i/>
                <w:color w:val="auto"/>
                <w:sz w:val="22"/>
                <w:szCs w:val="22"/>
                <w:lang w:eastAsia="en-US"/>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DC25B00" w14:textId="77777777" w:rsidR="00BC0376" w:rsidRPr="009C5CEC" w:rsidRDefault="00BC0376" w:rsidP="007561CE">
            <w:pPr>
              <w:spacing w:line="256" w:lineRule="auto"/>
              <w:jc w:val="both"/>
              <w:rPr>
                <w:color w:val="auto"/>
                <w:sz w:val="22"/>
                <w:szCs w:val="22"/>
                <w:lang w:eastAsia="en-US"/>
              </w:rPr>
            </w:pPr>
          </w:p>
          <w:p w14:paraId="4429D32F" w14:textId="77777777" w:rsidR="00BC0376" w:rsidRPr="009C5CEC" w:rsidRDefault="00BC0376" w:rsidP="007561CE">
            <w:pPr>
              <w:spacing w:line="256" w:lineRule="auto"/>
              <w:jc w:val="both"/>
              <w:rPr>
                <w:color w:val="auto"/>
                <w:sz w:val="22"/>
                <w:szCs w:val="22"/>
                <w:lang w:eastAsia="en-US"/>
              </w:rPr>
            </w:pPr>
          </w:p>
        </w:tc>
      </w:tr>
      <w:tr w:rsidR="00BC0376" w:rsidRPr="009C5CEC" w14:paraId="5CD6E016" w14:textId="77777777" w:rsidTr="00094158">
        <w:tc>
          <w:tcPr>
            <w:tcW w:w="5058" w:type="dxa"/>
            <w:tcBorders>
              <w:top w:val="single" w:sz="4" w:space="0" w:color="auto"/>
              <w:left w:val="single" w:sz="4" w:space="0" w:color="auto"/>
              <w:bottom w:val="single" w:sz="4" w:space="0" w:color="auto"/>
              <w:right w:val="single" w:sz="4" w:space="0" w:color="auto"/>
            </w:tcBorders>
          </w:tcPr>
          <w:p w14:paraId="398E8E48" w14:textId="77777777" w:rsidR="00BC0376" w:rsidRPr="009C5CEC" w:rsidRDefault="00BC0376" w:rsidP="007561CE">
            <w:pPr>
              <w:spacing w:line="256" w:lineRule="auto"/>
              <w:rPr>
                <w:color w:val="auto"/>
                <w:sz w:val="22"/>
                <w:szCs w:val="22"/>
                <w:lang w:eastAsia="en-US"/>
              </w:rPr>
            </w:pPr>
            <w:r w:rsidRPr="009C5CEC">
              <w:rPr>
                <w:color w:val="auto"/>
                <w:sz w:val="22"/>
                <w:szCs w:val="22"/>
                <w:lang w:eastAsia="en-US"/>
              </w:rPr>
              <w:t>Už pasiūlymą atsakingo asmens vardas, pavardė</w:t>
            </w:r>
          </w:p>
          <w:p w14:paraId="2CF53534" w14:textId="77777777" w:rsidR="00BC0376" w:rsidRPr="009C5CEC" w:rsidRDefault="00BC0376" w:rsidP="007561CE">
            <w:pPr>
              <w:spacing w:line="256" w:lineRule="auto"/>
              <w:rPr>
                <w:color w:val="auto"/>
                <w:sz w:val="22"/>
                <w:szCs w:val="22"/>
                <w:lang w:eastAsia="en-US"/>
              </w:rPr>
            </w:pPr>
          </w:p>
        </w:tc>
        <w:tc>
          <w:tcPr>
            <w:tcW w:w="479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606C596" w14:textId="77777777" w:rsidR="00BC0376" w:rsidRPr="009C5CEC" w:rsidRDefault="00BC0376" w:rsidP="007561CE">
            <w:pPr>
              <w:spacing w:line="256" w:lineRule="auto"/>
              <w:jc w:val="both"/>
              <w:rPr>
                <w:color w:val="auto"/>
                <w:sz w:val="22"/>
                <w:szCs w:val="22"/>
                <w:lang w:eastAsia="en-US"/>
              </w:rPr>
            </w:pPr>
          </w:p>
        </w:tc>
      </w:tr>
      <w:tr w:rsidR="00BC0376" w:rsidRPr="009C5CEC" w14:paraId="5F2FD869" w14:textId="77777777" w:rsidTr="00094158">
        <w:tc>
          <w:tcPr>
            <w:tcW w:w="5058" w:type="dxa"/>
            <w:tcBorders>
              <w:top w:val="single" w:sz="4" w:space="0" w:color="auto"/>
              <w:left w:val="single" w:sz="4" w:space="0" w:color="auto"/>
              <w:bottom w:val="single" w:sz="4" w:space="0" w:color="auto"/>
              <w:right w:val="single" w:sz="4" w:space="0" w:color="auto"/>
            </w:tcBorders>
          </w:tcPr>
          <w:p w14:paraId="3A5F889B" w14:textId="77777777" w:rsidR="00BC0376" w:rsidRPr="009C5CEC" w:rsidRDefault="00BC0376" w:rsidP="007561CE">
            <w:pPr>
              <w:spacing w:line="256" w:lineRule="auto"/>
              <w:rPr>
                <w:color w:val="auto"/>
                <w:sz w:val="22"/>
                <w:szCs w:val="22"/>
                <w:lang w:eastAsia="en-US"/>
              </w:rPr>
            </w:pPr>
            <w:r w:rsidRPr="009C5CEC">
              <w:rPr>
                <w:color w:val="auto"/>
                <w:sz w:val="22"/>
                <w:szCs w:val="22"/>
                <w:lang w:eastAsia="en-US"/>
              </w:rPr>
              <w:t>Telefono numeris</w:t>
            </w:r>
          </w:p>
          <w:p w14:paraId="7E086943" w14:textId="77777777" w:rsidR="00BC0376" w:rsidRPr="009C5CEC" w:rsidRDefault="00BC0376" w:rsidP="007561CE">
            <w:pPr>
              <w:spacing w:line="256" w:lineRule="auto"/>
              <w:rPr>
                <w:color w:val="auto"/>
                <w:sz w:val="22"/>
                <w:szCs w:val="22"/>
                <w:lang w:eastAsia="en-US"/>
              </w:rPr>
            </w:pPr>
          </w:p>
        </w:tc>
        <w:tc>
          <w:tcPr>
            <w:tcW w:w="479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3BB3012" w14:textId="77777777" w:rsidR="00BC0376" w:rsidRPr="009C5CEC" w:rsidRDefault="00BC0376" w:rsidP="007561CE">
            <w:pPr>
              <w:spacing w:line="256" w:lineRule="auto"/>
              <w:jc w:val="both"/>
              <w:rPr>
                <w:color w:val="auto"/>
                <w:sz w:val="22"/>
                <w:szCs w:val="22"/>
                <w:lang w:eastAsia="en-US"/>
              </w:rPr>
            </w:pPr>
          </w:p>
        </w:tc>
      </w:tr>
      <w:tr w:rsidR="00BC0376" w:rsidRPr="009C5CEC" w14:paraId="16B47679" w14:textId="77777777" w:rsidTr="00094158">
        <w:tc>
          <w:tcPr>
            <w:tcW w:w="5058" w:type="dxa"/>
            <w:tcBorders>
              <w:top w:val="single" w:sz="4" w:space="0" w:color="auto"/>
              <w:left w:val="single" w:sz="4" w:space="0" w:color="auto"/>
              <w:bottom w:val="single" w:sz="4" w:space="0" w:color="auto"/>
              <w:right w:val="single" w:sz="4" w:space="0" w:color="auto"/>
            </w:tcBorders>
          </w:tcPr>
          <w:p w14:paraId="255063B7" w14:textId="77777777" w:rsidR="00BC0376" w:rsidRPr="009C5CEC" w:rsidRDefault="00BC0376" w:rsidP="007561CE">
            <w:pPr>
              <w:spacing w:line="256" w:lineRule="auto"/>
              <w:rPr>
                <w:color w:val="auto"/>
                <w:sz w:val="22"/>
                <w:szCs w:val="22"/>
                <w:lang w:eastAsia="en-US"/>
              </w:rPr>
            </w:pPr>
            <w:r w:rsidRPr="009C5CEC">
              <w:rPr>
                <w:color w:val="auto"/>
                <w:sz w:val="22"/>
                <w:szCs w:val="22"/>
                <w:lang w:eastAsia="en-US"/>
              </w:rPr>
              <w:t>El. pašto adresas</w:t>
            </w:r>
          </w:p>
          <w:p w14:paraId="180E3395" w14:textId="77777777" w:rsidR="00BC0376" w:rsidRPr="009C5CEC" w:rsidRDefault="00BC0376" w:rsidP="007561CE">
            <w:pPr>
              <w:spacing w:line="256" w:lineRule="auto"/>
              <w:rPr>
                <w:color w:val="auto"/>
                <w:sz w:val="22"/>
                <w:szCs w:val="22"/>
                <w:lang w:eastAsia="en-US"/>
              </w:rPr>
            </w:pPr>
          </w:p>
        </w:tc>
        <w:tc>
          <w:tcPr>
            <w:tcW w:w="479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3DD9545" w14:textId="77777777" w:rsidR="00BC0376" w:rsidRPr="009C5CEC" w:rsidRDefault="00BC0376" w:rsidP="007561CE">
            <w:pPr>
              <w:spacing w:line="256" w:lineRule="auto"/>
              <w:jc w:val="both"/>
              <w:rPr>
                <w:color w:val="auto"/>
                <w:sz w:val="22"/>
                <w:szCs w:val="22"/>
                <w:lang w:eastAsia="en-US"/>
              </w:rPr>
            </w:pPr>
          </w:p>
        </w:tc>
      </w:tr>
      <w:tr w:rsidR="00BC0376" w:rsidRPr="009C5CEC" w14:paraId="41A761F9" w14:textId="77777777" w:rsidTr="00094158">
        <w:tc>
          <w:tcPr>
            <w:tcW w:w="5058" w:type="dxa"/>
            <w:tcBorders>
              <w:top w:val="single" w:sz="4" w:space="0" w:color="auto"/>
              <w:left w:val="single" w:sz="4" w:space="0" w:color="auto"/>
              <w:bottom w:val="single" w:sz="4" w:space="0" w:color="auto"/>
              <w:right w:val="single" w:sz="4" w:space="0" w:color="auto"/>
            </w:tcBorders>
            <w:hideMark/>
          </w:tcPr>
          <w:p w14:paraId="2431C3EB" w14:textId="77777777" w:rsidR="00BC0376" w:rsidRPr="009C5CEC" w:rsidRDefault="00BC0376" w:rsidP="007561CE">
            <w:pPr>
              <w:spacing w:line="256" w:lineRule="auto"/>
              <w:rPr>
                <w:color w:val="auto"/>
                <w:sz w:val="22"/>
                <w:szCs w:val="22"/>
                <w:lang w:eastAsia="en-US"/>
              </w:rPr>
            </w:pPr>
            <w:r w:rsidRPr="009C5CEC">
              <w:rPr>
                <w:color w:val="auto"/>
                <w:sz w:val="22"/>
                <w:szCs w:val="22"/>
                <w:lang w:eastAsia="en-US"/>
              </w:rPr>
              <w:t>Kontaktinis asmuo (vardas, pavardė, pareigos, telefono numeris)</w:t>
            </w:r>
          </w:p>
        </w:tc>
        <w:tc>
          <w:tcPr>
            <w:tcW w:w="479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435DE8C" w14:textId="77777777" w:rsidR="00BC0376" w:rsidRPr="009C5CEC" w:rsidRDefault="00BC0376" w:rsidP="007561CE">
            <w:pPr>
              <w:spacing w:line="256" w:lineRule="auto"/>
              <w:jc w:val="both"/>
              <w:rPr>
                <w:color w:val="auto"/>
                <w:sz w:val="22"/>
                <w:szCs w:val="22"/>
                <w:lang w:eastAsia="en-US"/>
              </w:rPr>
            </w:pPr>
          </w:p>
        </w:tc>
      </w:tr>
    </w:tbl>
    <w:p w14:paraId="2BE5D185" w14:textId="6563D176" w:rsidR="00A3722B" w:rsidRPr="009C5CEC" w:rsidRDefault="00A3722B" w:rsidP="00A3722B">
      <w:pPr>
        <w:widowControl/>
        <w:tabs>
          <w:tab w:val="left" w:pos="840"/>
        </w:tabs>
        <w:ind w:left="601"/>
        <w:jc w:val="both"/>
        <w:rPr>
          <w:color w:val="auto"/>
          <w:sz w:val="22"/>
          <w:szCs w:val="22"/>
        </w:rPr>
      </w:pPr>
    </w:p>
    <w:p w14:paraId="41677D80" w14:textId="6558E2F8" w:rsidR="00A3722B" w:rsidRPr="009C5CEC" w:rsidRDefault="00A3722B" w:rsidP="00A3722B">
      <w:pPr>
        <w:widowControl/>
        <w:tabs>
          <w:tab w:val="left" w:pos="284"/>
        </w:tabs>
        <w:jc w:val="both"/>
        <w:rPr>
          <w:i/>
          <w:iCs/>
          <w:color w:val="auto"/>
          <w:sz w:val="22"/>
          <w:szCs w:val="22"/>
        </w:rPr>
      </w:pPr>
      <w:r w:rsidRPr="009C5CEC">
        <w:rPr>
          <w:i/>
          <w:iCs/>
          <w:color w:val="auto"/>
          <w:sz w:val="22"/>
          <w:szCs w:val="22"/>
        </w:rPr>
        <w:t>Pasiūlymą pasirašo Kandidatas (Kandidato vadovas) arba jo įgaliotas asmuo (tokiu atveju, kai pasirašo ne Kandidatas (Kandidato vadovas), pridedamas įgaliojimas pasirašyti Pasiūlymą. Nesant pridėto įgaliojimo arba jei pridėtas įgaliojimas yra netinkamos formos arba negaliojantis, Perkančioji organizacija turi teisę raštu pareikalauti pateikti įgaliojimą. Nepateikus arba nepatikslinus įgaliojimo per nustatytą terminą, laikoma, kad įgaliotas asmuo neturi teisės atlikti veiksmus ar priimti sprendimus, susijusius su šiuo Pirkimu, taip pat tokio Kandidato Pasiūlymas negali būti pripažintas laimėjusiu Pirkimą ir yra atmetamas.</w:t>
      </w:r>
    </w:p>
    <w:p w14:paraId="609EB8D7" w14:textId="77777777" w:rsidR="00A3722B" w:rsidRPr="009C5CEC" w:rsidRDefault="00A3722B" w:rsidP="00A3722B">
      <w:pPr>
        <w:widowControl/>
        <w:tabs>
          <w:tab w:val="left" w:pos="840"/>
        </w:tabs>
        <w:ind w:left="601"/>
        <w:jc w:val="both"/>
        <w:rPr>
          <w:color w:val="auto"/>
          <w:sz w:val="22"/>
          <w:szCs w:val="22"/>
        </w:rPr>
      </w:pPr>
    </w:p>
    <w:p w14:paraId="4D666160" w14:textId="1E20CF3E" w:rsidR="00BC0376" w:rsidRPr="009C5CEC" w:rsidRDefault="00BC0376" w:rsidP="00B90C20">
      <w:pPr>
        <w:widowControl/>
        <w:numPr>
          <w:ilvl w:val="1"/>
          <w:numId w:val="4"/>
        </w:numPr>
        <w:tabs>
          <w:tab w:val="num" w:pos="0"/>
          <w:tab w:val="left" w:pos="840"/>
        </w:tabs>
        <w:ind w:left="0" w:firstLine="432"/>
        <w:jc w:val="both"/>
        <w:rPr>
          <w:color w:val="auto"/>
          <w:sz w:val="22"/>
          <w:szCs w:val="22"/>
        </w:rPr>
      </w:pPr>
      <w:r w:rsidRPr="009C5CEC">
        <w:rPr>
          <w:color w:val="auto"/>
          <w:sz w:val="22"/>
          <w:szCs w:val="22"/>
        </w:rPr>
        <w:t>Pa</w:t>
      </w:r>
      <w:r w:rsidR="00D976B0">
        <w:rPr>
          <w:color w:val="auto"/>
          <w:sz w:val="22"/>
          <w:szCs w:val="22"/>
        </w:rPr>
        <w:t>tvirtiname</w:t>
      </w:r>
      <w:r w:rsidRPr="009C5CEC">
        <w:rPr>
          <w:color w:val="auto"/>
          <w:sz w:val="22"/>
          <w:szCs w:val="22"/>
        </w:rPr>
        <w:t xml:space="preserve">, kad sutinkame su visomis sąlygomis, nustatytomis </w:t>
      </w:r>
      <w:r w:rsidR="00A1463B" w:rsidRPr="009C5CEC">
        <w:rPr>
          <w:color w:val="auto"/>
          <w:sz w:val="22"/>
          <w:szCs w:val="22"/>
        </w:rPr>
        <w:t>Pirkimo s</w:t>
      </w:r>
      <w:r w:rsidRPr="009C5CEC">
        <w:rPr>
          <w:color w:val="auto"/>
          <w:sz w:val="22"/>
          <w:szCs w:val="22"/>
        </w:rPr>
        <w:t>ąlyg</w:t>
      </w:r>
      <w:r w:rsidR="00A1463B" w:rsidRPr="009C5CEC">
        <w:rPr>
          <w:color w:val="auto"/>
          <w:sz w:val="22"/>
          <w:szCs w:val="22"/>
        </w:rPr>
        <w:t>ose</w:t>
      </w:r>
      <w:r w:rsidRPr="009C5CEC">
        <w:rPr>
          <w:color w:val="auto"/>
          <w:sz w:val="22"/>
          <w:szCs w:val="22"/>
        </w:rPr>
        <w:t xml:space="preserve"> (j</w:t>
      </w:r>
      <w:r w:rsidR="00A1463B" w:rsidRPr="009C5CEC">
        <w:rPr>
          <w:color w:val="auto"/>
          <w:sz w:val="22"/>
          <w:szCs w:val="22"/>
        </w:rPr>
        <w:t>ų</w:t>
      </w:r>
      <w:r w:rsidRPr="009C5CEC">
        <w:rPr>
          <w:color w:val="auto"/>
          <w:sz w:val="22"/>
          <w:szCs w:val="22"/>
        </w:rPr>
        <w:t xml:space="preserve"> paaiškinimuose, papildymuose).</w:t>
      </w:r>
    </w:p>
    <w:p w14:paraId="6BB28A7F" w14:textId="6DEE5FA1" w:rsidR="00BC0376" w:rsidRPr="00B90C20" w:rsidRDefault="00BC0376" w:rsidP="00B90C20">
      <w:pPr>
        <w:widowControl/>
        <w:numPr>
          <w:ilvl w:val="0"/>
          <w:numId w:val="4"/>
        </w:numPr>
        <w:tabs>
          <w:tab w:val="clear" w:pos="720"/>
          <w:tab w:val="num" w:pos="0"/>
          <w:tab w:val="left" w:pos="840"/>
        </w:tabs>
        <w:ind w:left="0" w:firstLine="432"/>
        <w:jc w:val="both"/>
        <w:rPr>
          <w:color w:val="auto"/>
          <w:sz w:val="22"/>
          <w:szCs w:val="22"/>
        </w:rPr>
      </w:pPr>
      <w:r w:rsidRPr="00B90C20">
        <w:rPr>
          <w:color w:val="auto"/>
          <w:sz w:val="22"/>
          <w:szCs w:val="22"/>
        </w:rPr>
        <w:t xml:space="preserve">Patvirtiname, kad </w:t>
      </w:r>
      <w:r w:rsidR="00A1463B" w:rsidRPr="00B90C20">
        <w:rPr>
          <w:color w:val="auto"/>
          <w:sz w:val="22"/>
          <w:szCs w:val="22"/>
        </w:rPr>
        <w:t>P</w:t>
      </w:r>
      <w:r w:rsidRPr="00B90C20">
        <w:rPr>
          <w:color w:val="auto"/>
          <w:sz w:val="22"/>
          <w:szCs w:val="22"/>
        </w:rPr>
        <w:t xml:space="preserve">asiūlyme pateikta informacija yra teisinga, nėra įtraukta jokių nuostatų, prieštaraujančių </w:t>
      </w:r>
      <w:r w:rsidR="00A1463B" w:rsidRPr="00B90C20">
        <w:rPr>
          <w:color w:val="auto"/>
          <w:sz w:val="22"/>
          <w:szCs w:val="22"/>
        </w:rPr>
        <w:t>Pirkimo s</w:t>
      </w:r>
      <w:r w:rsidRPr="00B90C20">
        <w:rPr>
          <w:color w:val="auto"/>
          <w:sz w:val="22"/>
          <w:szCs w:val="22"/>
        </w:rPr>
        <w:t>ąlygų nuostatoms.</w:t>
      </w:r>
    </w:p>
    <w:p w14:paraId="06A83511" w14:textId="0BC6CBD4" w:rsidR="00D976B0" w:rsidRPr="001B39CF" w:rsidRDefault="00BC0376" w:rsidP="001B39CF">
      <w:pPr>
        <w:numPr>
          <w:ilvl w:val="0"/>
          <w:numId w:val="4"/>
        </w:numPr>
        <w:tabs>
          <w:tab w:val="clear" w:pos="720"/>
          <w:tab w:val="num" w:pos="0"/>
          <w:tab w:val="left" w:pos="840"/>
        </w:tabs>
        <w:ind w:left="0" w:firstLine="432"/>
        <w:jc w:val="both"/>
        <w:rPr>
          <w:sz w:val="22"/>
          <w:szCs w:val="22"/>
        </w:rPr>
      </w:pPr>
      <w:r w:rsidRPr="00B90C20">
        <w:rPr>
          <w:color w:val="auto"/>
          <w:sz w:val="22"/>
          <w:szCs w:val="22"/>
        </w:rPr>
        <w:t>Patvirtiname, kad siūlom</w:t>
      </w:r>
      <w:r w:rsidR="00A1463B" w:rsidRPr="00B90C20">
        <w:rPr>
          <w:color w:val="auto"/>
          <w:sz w:val="22"/>
          <w:szCs w:val="22"/>
        </w:rPr>
        <w:t>a</w:t>
      </w:r>
      <w:r w:rsidRPr="00B90C20">
        <w:rPr>
          <w:color w:val="auto"/>
          <w:sz w:val="22"/>
          <w:szCs w:val="22"/>
        </w:rPr>
        <w:t>s išnuomoti</w:t>
      </w:r>
      <w:r w:rsidR="005228E9" w:rsidRPr="00B90C20">
        <w:rPr>
          <w:color w:val="auto"/>
          <w:sz w:val="22"/>
          <w:szCs w:val="22"/>
        </w:rPr>
        <w:t xml:space="preserve"> </w:t>
      </w:r>
      <w:r w:rsidR="00A1463B" w:rsidRPr="00B90C20">
        <w:rPr>
          <w:color w:val="auto"/>
          <w:sz w:val="22"/>
          <w:szCs w:val="22"/>
        </w:rPr>
        <w:t xml:space="preserve">nekilnojamas turtas </w:t>
      </w:r>
      <w:r w:rsidRPr="00B90C20">
        <w:rPr>
          <w:color w:val="auto"/>
          <w:sz w:val="22"/>
          <w:szCs w:val="22"/>
        </w:rPr>
        <w:t xml:space="preserve">atitinka </w:t>
      </w:r>
      <w:r w:rsidR="005228E9" w:rsidRPr="00B90C20">
        <w:rPr>
          <w:color w:val="auto"/>
          <w:sz w:val="22"/>
          <w:szCs w:val="22"/>
        </w:rPr>
        <w:t>Pirkimo sąlygose</w:t>
      </w:r>
      <w:r w:rsidRPr="00B90C20">
        <w:rPr>
          <w:color w:val="auto"/>
          <w:sz w:val="22"/>
          <w:szCs w:val="22"/>
        </w:rPr>
        <w:t xml:space="preserve"> (jo paaiškinimuose, papildymuose) nurodytus reikalavimus, tarp jų ir </w:t>
      </w:r>
      <w:r w:rsidR="0090614F" w:rsidRPr="00B90C20">
        <w:rPr>
          <w:color w:val="auto"/>
          <w:sz w:val="22"/>
          <w:szCs w:val="22"/>
        </w:rPr>
        <w:t>Pirkimo s</w:t>
      </w:r>
      <w:r w:rsidRPr="00B90C20">
        <w:rPr>
          <w:color w:val="auto"/>
          <w:sz w:val="22"/>
          <w:szCs w:val="22"/>
        </w:rPr>
        <w:t>ąlygų</w:t>
      </w:r>
      <w:r w:rsidR="00A1463B" w:rsidRPr="00B90C20">
        <w:rPr>
          <w:color w:val="auto"/>
          <w:sz w:val="22"/>
          <w:szCs w:val="22"/>
        </w:rPr>
        <w:t xml:space="preserve"> Priede Nr. </w:t>
      </w:r>
      <w:r w:rsidRPr="00B90C20">
        <w:rPr>
          <w:color w:val="auto"/>
          <w:sz w:val="22"/>
          <w:szCs w:val="22"/>
        </w:rPr>
        <w:t>2</w:t>
      </w:r>
      <w:r w:rsidR="00A1463B" w:rsidRPr="00B90C20">
        <w:rPr>
          <w:color w:val="auto"/>
          <w:sz w:val="22"/>
          <w:szCs w:val="22"/>
        </w:rPr>
        <w:t xml:space="preserve"> </w:t>
      </w:r>
      <w:r w:rsidRPr="00B90C20">
        <w:rPr>
          <w:color w:val="auto"/>
          <w:sz w:val="22"/>
          <w:szCs w:val="22"/>
        </w:rPr>
        <w:t>nurodytus reikalavimus.</w:t>
      </w:r>
    </w:p>
    <w:p w14:paraId="691F0A00" w14:textId="24A6F616" w:rsidR="008C6984" w:rsidRPr="00D976B0" w:rsidRDefault="00D976B0" w:rsidP="00D976B0">
      <w:pPr>
        <w:numPr>
          <w:ilvl w:val="0"/>
          <w:numId w:val="4"/>
        </w:numPr>
        <w:tabs>
          <w:tab w:val="clear" w:pos="720"/>
          <w:tab w:val="num" w:pos="0"/>
          <w:tab w:val="left" w:pos="840"/>
        </w:tabs>
        <w:ind w:left="0" w:firstLine="432"/>
        <w:jc w:val="both"/>
        <w:rPr>
          <w:sz w:val="22"/>
          <w:szCs w:val="22"/>
        </w:rPr>
      </w:pPr>
      <w:r>
        <w:rPr>
          <w:sz w:val="22"/>
          <w:szCs w:val="22"/>
        </w:rPr>
        <w:t xml:space="preserve">Patvirtiname, kad </w:t>
      </w:r>
      <w:r w:rsidRPr="00D976B0">
        <w:rPr>
          <w:color w:val="auto"/>
          <w:sz w:val="22"/>
          <w:szCs w:val="22"/>
        </w:rPr>
        <w:t>n</w:t>
      </w:r>
      <w:r w:rsidR="008C6984" w:rsidRPr="00D976B0">
        <w:rPr>
          <w:color w:val="auto"/>
          <w:sz w:val="22"/>
          <w:szCs w:val="22"/>
        </w:rPr>
        <w:t>uomininkas galės faktiškai naudotis nekilnojamuoju turtu nuo Sutarties ir nekilnojamojo turto perdavimo</w:t>
      </w:r>
      <w:r w:rsidRPr="00D976B0">
        <w:rPr>
          <w:color w:val="auto"/>
          <w:sz w:val="22"/>
          <w:szCs w:val="22"/>
        </w:rPr>
        <w:t xml:space="preserve"> - priėmimo–</w:t>
      </w:r>
      <w:r w:rsidR="008C6984" w:rsidRPr="00D976B0">
        <w:rPr>
          <w:color w:val="auto"/>
          <w:sz w:val="22"/>
          <w:szCs w:val="22"/>
        </w:rPr>
        <w:t xml:space="preserve"> akto pasirašymo dienos.</w:t>
      </w:r>
    </w:p>
    <w:p w14:paraId="4BC9BB48" w14:textId="77777777" w:rsidR="00AC0660" w:rsidRPr="009C5CEC" w:rsidRDefault="00AC0660" w:rsidP="00B90C20">
      <w:pPr>
        <w:widowControl/>
        <w:tabs>
          <w:tab w:val="left" w:pos="840"/>
        </w:tabs>
        <w:ind w:left="426" w:firstLine="432"/>
        <w:jc w:val="both"/>
        <w:rPr>
          <w:color w:val="auto"/>
          <w:sz w:val="22"/>
          <w:szCs w:val="22"/>
        </w:rPr>
      </w:pPr>
    </w:p>
    <w:p w14:paraId="4AA9D0ED" w14:textId="40BDD70E" w:rsidR="00BC0376" w:rsidRPr="009C5CEC" w:rsidRDefault="005228E9" w:rsidP="00D12F56">
      <w:pPr>
        <w:widowControl/>
        <w:numPr>
          <w:ilvl w:val="0"/>
          <w:numId w:val="4"/>
        </w:numPr>
        <w:tabs>
          <w:tab w:val="clear" w:pos="720"/>
          <w:tab w:val="num" w:pos="0"/>
          <w:tab w:val="left" w:pos="840"/>
        </w:tabs>
        <w:ind w:left="0" w:firstLine="426"/>
        <w:jc w:val="both"/>
        <w:rPr>
          <w:color w:val="auto"/>
          <w:sz w:val="22"/>
          <w:szCs w:val="22"/>
        </w:rPr>
      </w:pPr>
      <w:r w:rsidRPr="009C5CEC">
        <w:rPr>
          <w:color w:val="auto"/>
          <w:sz w:val="22"/>
          <w:szCs w:val="22"/>
        </w:rPr>
        <w:t xml:space="preserve">Siūlome šią </w:t>
      </w:r>
      <w:r w:rsidR="004F0C6F" w:rsidRPr="009C5CEC">
        <w:rPr>
          <w:color w:val="auto"/>
          <w:sz w:val="22"/>
          <w:szCs w:val="22"/>
        </w:rPr>
        <w:t xml:space="preserve">nekilnojamojo turto </w:t>
      </w:r>
      <w:r w:rsidRPr="009C5CEC">
        <w:rPr>
          <w:color w:val="auto"/>
          <w:sz w:val="22"/>
          <w:szCs w:val="22"/>
        </w:rPr>
        <w:t>pradinę nuomos kainą:</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835"/>
        <w:gridCol w:w="1984"/>
        <w:gridCol w:w="2268"/>
        <w:gridCol w:w="2103"/>
      </w:tblGrid>
      <w:tr w:rsidR="00BC0376" w:rsidRPr="009C5CEC" w14:paraId="4E461CE8" w14:textId="77777777" w:rsidTr="00B41982">
        <w:tc>
          <w:tcPr>
            <w:tcW w:w="455" w:type="dxa"/>
            <w:tcBorders>
              <w:top w:val="single" w:sz="12" w:space="0" w:color="auto"/>
              <w:left w:val="single" w:sz="12" w:space="0" w:color="auto"/>
              <w:bottom w:val="single" w:sz="12" w:space="0" w:color="auto"/>
              <w:right w:val="single" w:sz="4" w:space="0" w:color="auto"/>
            </w:tcBorders>
            <w:hideMark/>
          </w:tcPr>
          <w:p w14:paraId="6FC0E757" w14:textId="77777777" w:rsidR="00BC0376" w:rsidRPr="009C5CEC" w:rsidRDefault="00BC0376" w:rsidP="00A80669">
            <w:pPr>
              <w:widowControl/>
              <w:spacing w:line="256" w:lineRule="auto"/>
              <w:ind w:left="-85" w:right="-112"/>
              <w:jc w:val="center"/>
              <w:rPr>
                <w:rFonts w:eastAsia="Arial Unicode MS"/>
                <w:b/>
                <w:color w:val="auto"/>
                <w:sz w:val="22"/>
                <w:szCs w:val="22"/>
                <w:lang w:eastAsia="en-US" w:bidi="ar-SA"/>
              </w:rPr>
            </w:pPr>
            <w:r w:rsidRPr="009C5CEC">
              <w:rPr>
                <w:rFonts w:eastAsia="Arial Unicode MS"/>
                <w:b/>
                <w:color w:val="auto"/>
                <w:sz w:val="22"/>
                <w:szCs w:val="22"/>
                <w:lang w:eastAsia="en-US" w:bidi="ar-SA"/>
              </w:rPr>
              <w:t>Eil. Nr.</w:t>
            </w:r>
          </w:p>
        </w:tc>
        <w:tc>
          <w:tcPr>
            <w:tcW w:w="2835" w:type="dxa"/>
            <w:tcBorders>
              <w:top w:val="single" w:sz="12" w:space="0" w:color="auto"/>
              <w:left w:val="single" w:sz="4" w:space="0" w:color="auto"/>
              <w:bottom w:val="single" w:sz="12" w:space="0" w:color="auto"/>
              <w:right w:val="single" w:sz="4" w:space="0" w:color="auto"/>
            </w:tcBorders>
            <w:vAlign w:val="center"/>
            <w:hideMark/>
          </w:tcPr>
          <w:p w14:paraId="5677ED3D" w14:textId="77777777" w:rsidR="00BC0376" w:rsidRPr="009C5CEC" w:rsidRDefault="00BC0376" w:rsidP="00A80669">
            <w:pPr>
              <w:widowControl/>
              <w:tabs>
                <w:tab w:val="num" w:pos="0"/>
                <w:tab w:val="left" w:pos="840"/>
                <w:tab w:val="left" w:leader="underscore" w:pos="6331"/>
              </w:tabs>
              <w:spacing w:line="256" w:lineRule="auto"/>
              <w:jc w:val="center"/>
              <w:rPr>
                <w:rFonts w:eastAsia="Arial Unicode MS"/>
                <w:b/>
                <w:color w:val="auto"/>
                <w:sz w:val="22"/>
                <w:szCs w:val="22"/>
                <w:lang w:eastAsia="en-US" w:bidi="ar-SA"/>
              </w:rPr>
            </w:pPr>
            <w:r w:rsidRPr="009C5CEC">
              <w:rPr>
                <w:rFonts w:eastAsia="Arial Unicode MS"/>
                <w:b/>
                <w:color w:val="auto"/>
                <w:sz w:val="22"/>
                <w:szCs w:val="22"/>
                <w:lang w:eastAsia="en-US" w:bidi="ar-SA"/>
              </w:rPr>
              <w:t>Pavadinimas</w:t>
            </w:r>
          </w:p>
        </w:tc>
        <w:tc>
          <w:tcPr>
            <w:tcW w:w="1984" w:type="dxa"/>
            <w:tcBorders>
              <w:top w:val="single" w:sz="12" w:space="0" w:color="auto"/>
              <w:left w:val="single" w:sz="4" w:space="0" w:color="auto"/>
              <w:bottom w:val="single" w:sz="12" w:space="0" w:color="auto"/>
              <w:right w:val="single" w:sz="4" w:space="0" w:color="auto"/>
            </w:tcBorders>
            <w:vAlign w:val="center"/>
            <w:hideMark/>
          </w:tcPr>
          <w:p w14:paraId="51D52815" w14:textId="603E1AFB" w:rsidR="00BC0376" w:rsidRPr="009C5CEC" w:rsidRDefault="00BC0376" w:rsidP="00A80669">
            <w:pPr>
              <w:widowControl/>
              <w:tabs>
                <w:tab w:val="num" w:pos="0"/>
                <w:tab w:val="left" w:pos="840"/>
                <w:tab w:val="left" w:leader="underscore" w:pos="6331"/>
              </w:tabs>
              <w:spacing w:line="256" w:lineRule="auto"/>
              <w:jc w:val="center"/>
              <w:rPr>
                <w:rFonts w:eastAsia="Arial Unicode MS"/>
                <w:b/>
                <w:color w:val="auto"/>
                <w:sz w:val="22"/>
                <w:szCs w:val="22"/>
                <w:lang w:eastAsia="en-US" w:bidi="ar-SA"/>
              </w:rPr>
            </w:pPr>
            <w:r w:rsidRPr="009C5CEC">
              <w:rPr>
                <w:rFonts w:eastAsia="Arial Unicode MS"/>
                <w:b/>
                <w:color w:val="auto"/>
                <w:sz w:val="22"/>
                <w:szCs w:val="22"/>
                <w:lang w:eastAsia="en-US" w:bidi="ar-SA"/>
              </w:rPr>
              <w:t xml:space="preserve">Bendras </w:t>
            </w:r>
            <w:r w:rsidR="00B41982" w:rsidRPr="009C5CEC">
              <w:rPr>
                <w:rFonts w:eastAsia="Arial Unicode MS"/>
                <w:b/>
                <w:color w:val="auto"/>
                <w:sz w:val="22"/>
                <w:szCs w:val="22"/>
                <w:lang w:eastAsia="en-US" w:bidi="ar-SA"/>
              </w:rPr>
              <w:t xml:space="preserve">nuomojamas </w:t>
            </w:r>
            <w:r w:rsidRPr="009C5CEC">
              <w:rPr>
                <w:rFonts w:eastAsia="Arial Unicode MS"/>
                <w:b/>
                <w:color w:val="auto"/>
                <w:sz w:val="22"/>
                <w:szCs w:val="22"/>
                <w:lang w:eastAsia="en-US" w:bidi="ar-SA"/>
              </w:rPr>
              <w:t>plotas, kv. m</w:t>
            </w:r>
          </w:p>
        </w:tc>
        <w:tc>
          <w:tcPr>
            <w:tcW w:w="2268" w:type="dxa"/>
            <w:tcBorders>
              <w:top w:val="single" w:sz="12" w:space="0" w:color="auto"/>
              <w:left w:val="single" w:sz="4" w:space="0" w:color="auto"/>
              <w:bottom w:val="single" w:sz="12" w:space="0" w:color="auto"/>
              <w:right w:val="single" w:sz="4" w:space="0" w:color="auto"/>
            </w:tcBorders>
            <w:vAlign w:val="center"/>
            <w:hideMark/>
          </w:tcPr>
          <w:p w14:paraId="26ECC33B" w14:textId="17D7E83C" w:rsidR="007E1543" w:rsidRPr="009C5CEC" w:rsidRDefault="00990C8F" w:rsidP="007E1543">
            <w:pPr>
              <w:widowControl/>
              <w:tabs>
                <w:tab w:val="num" w:pos="0"/>
                <w:tab w:val="left" w:pos="840"/>
                <w:tab w:val="left" w:leader="underscore" w:pos="6331"/>
              </w:tabs>
              <w:spacing w:line="256" w:lineRule="auto"/>
              <w:jc w:val="center"/>
              <w:rPr>
                <w:rFonts w:eastAsia="Arial Unicode MS"/>
                <w:b/>
                <w:color w:val="auto"/>
                <w:sz w:val="22"/>
                <w:szCs w:val="22"/>
                <w:lang w:eastAsia="en-US" w:bidi="ar-SA"/>
              </w:rPr>
            </w:pPr>
            <w:r w:rsidRPr="009C5CEC">
              <w:rPr>
                <w:rFonts w:eastAsia="Arial Unicode MS"/>
                <w:b/>
                <w:color w:val="auto"/>
                <w:sz w:val="22"/>
                <w:szCs w:val="22"/>
                <w:lang w:eastAsia="en-US" w:bidi="ar-SA"/>
              </w:rPr>
              <w:t>K</w:t>
            </w:r>
            <w:r w:rsidR="00B41982" w:rsidRPr="009C5CEC">
              <w:rPr>
                <w:rFonts w:eastAsia="Arial Unicode MS"/>
                <w:b/>
                <w:color w:val="auto"/>
                <w:sz w:val="22"/>
                <w:szCs w:val="22"/>
                <w:lang w:eastAsia="en-US" w:bidi="ar-SA"/>
              </w:rPr>
              <w:t>aina</w:t>
            </w:r>
            <w:r w:rsidR="00ED5F04" w:rsidRPr="009C5CEC">
              <w:rPr>
                <w:rFonts w:eastAsia="Arial Unicode MS"/>
                <w:b/>
                <w:color w:val="auto"/>
                <w:sz w:val="22"/>
                <w:szCs w:val="22"/>
                <w:lang w:eastAsia="en-US" w:bidi="ar-SA"/>
              </w:rPr>
              <w:t>*</w:t>
            </w:r>
            <w:r w:rsidR="00B41982" w:rsidRPr="009C5CEC">
              <w:rPr>
                <w:rFonts w:eastAsia="Arial Unicode MS"/>
                <w:b/>
                <w:color w:val="auto"/>
                <w:sz w:val="22"/>
                <w:szCs w:val="22"/>
                <w:lang w:eastAsia="en-US" w:bidi="ar-SA"/>
              </w:rPr>
              <w:t xml:space="preserve">, </w:t>
            </w:r>
          </w:p>
          <w:p w14:paraId="1FD5A137" w14:textId="58B72DFF" w:rsidR="00990C8F" w:rsidRPr="009C5CEC" w:rsidRDefault="00990C8F" w:rsidP="00990C8F">
            <w:pPr>
              <w:widowControl/>
              <w:tabs>
                <w:tab w:val="num" w:pos="0"/>
                <w:tab w:val="left" w:pos="840"/>
                <w:tab w:val="left" w:leader="underscore" w:pos="6331"/>
              </w:tabs>
              <w:spacing w:line="256" w:lineRule="auto"/>
              <w:jc w:val="center"/>
              <w:rPr>
                <w:rFonts w:eastAsia="Arial Unicode MS"/>
                <w:b/>
                <w:color w:val="auto"/>
                <w:sz w:val="22"/>
                <w:szCs w:val="22"/>
                <w:lang w:eastAsia="en-US" w:bidi="ar-SA"/>
              </w:rPr>
            </w:pPr>
            <w:r w:rsidRPr="009C5CEC">
              <w:rPr>
                <w:rFonts w:eastAsia="Arial Unicode MS"/>
                <w:b/>
                <w:color w:val="auto"/>
                <w:sz w:val="22"/>
                <w:szCs w:val="22"/>
                <w:lang w:eastAsia="en-US" w:bidi="ar-SA"/>
              </w:rPr>
              <w:t xml:space="preserve">1 kv.m./mėn. </w:t>
            </w:r>
          </w:p>
          <w:p w14:paraId="796F8F2F" w14:textId="708484EF" w:rsidR="00BC0376" w:rsidRPr="009C5CEC" w:rsidRDefault="00B41982" w:rsidP="007E1543">
            <w:pPr>
              <w:widowControl/>
              <w:tabs>
                <w:tab w:val="num" w:pos="0"/>
                <w:tab w:val="left" w:pos="840"/>
                <w:tab w:val="left" w:leader="underscore" w:pos="6331"/>
              </w:tabs>
              <w:spacing w:line="256" w:lineRule="auto"/>
              <w:jc w:val="center"/>
              <w:rPr>
                <w:rFonts w:eastAsia="Arial Unicode MS"/>
                <w:b/>
                <w:color w:val="auto"/>
                <w:sz w:val="22"/>
                <w:szCs w:val="22"/>
                <w:lang w:eastAsia="en-US" w:bidi="ar-SA"/>
              </w:rPr>
            </w:pPr>
            <w:r w:rsidRPr="009C5CEC">
              <w:rPr>
                <w:rFonts w:eastAsia="Arial Unicode MS"/>
                <w:b/>
                <w:color w:val="auto"/>
                <w:sz w:val="22"/>
                <w:szCs w:val="22"/>
                <w:lang w:eastAsia="en-US" w:bidi="ar-SA"/>
              </w:rPr>
              <w:t>Eur</w:t>
            </w:r>
            <w:r w:rsidR="00BC0376" w:rsidRPr="009C5CEC">
              <w:rPr>
                <w:rFonts w:eastAsia="Arial Unicode MS"/>
                <w:b/>
                <w:color w:val="auto"/>
                <w:sz w:val="22"/>
                <w:szCs w:val="22"/>
                <w:lang w:eastAsia="en-US" w:bidi="ar-SA"/>
              </w:rPr>
              <w:t xml:space="preserve"> be PVM</w:t>
            </w:r>
          </w:p>
        </w:tc>
        <w:tc>
          <w:tcPr>
            <w:tcW w:w="2103" w:type="dxa"/>
            <w:tcBorders>
              <w:top w:val="single" w:sz="12" w:space="0" w:color="auto"/>
              <w:left w:val="single" w:sz="4" w:space="0" w:color="auto"/>
              <w:bottom w:val="single" w:sz="12" w:space="0" w:color="auto"/>
              <w:right w:val="single" w:sz="12" w:space="0" w:color="auto"/>
            </w:tcBorders>
            <w:vAlign w:val="center"/>
            <w:hideMark/>
          </w:tcPr>
          <w:p w14:paraId="2D3A8566" w14:textId="77777777" w:rsidR="00B41982" w:rsidRPr="009C5CEC" w:rsidRDefault="00B41982" w:rsidP="00B41982">
            <w:pPr>
              <w:widowControl/>
              <w:tabs>
                <w:tab w:val="num" w:pos="0"/>
                <w:tab w:val="left" w:pos="840"/>
                <w:tab w:val="left" w:leader="underscore" w:pos="6331"/>
              </w:tabs>
              <w:spacing w:line="256" w:lineRule="auto"/>
              <w:jc w:val="center"/>
              <w:rPr>
                <w:rFonts w:eastAsia="Arial Unicode MS"/>
                <w:b/>
                <w:color w:val="auto"/>
                <w:sz w:val="22"/>
                <w:szCs w:val="22"/>
                <w:lang w:eastAsia="en-US" w:bidi="ar-SA"/>
              </w:rPr>
            </w:pPr>
            <w:r w:rsidRPr="009C5CEC">
              <w:rPr>
                <w:rFonts w:eastAsia="Arial Unicode MS"/>
                <w:b/>
                <w:color w:val="auto"/>
                <w:sz w:val="22"/>
                <w:szCs w:val="22"/>
                <w:lang w:eastAsia="en-US" w:bidi="ar-SA"/>
              </w:rPr>
              <w:t xml:space="preserve">Kaina, </w:t>
            </w:r>
          </w:p>
          <w:p w14:paraId="137EBB61" w14:textId="0DD4868D" w:rsidR="00B41982" w:rsidRPr="009C5CEC" w:rsidRDefault="00B41982" w:rsidP="00B41982">
            <w:pPr>
              <w:widowControl/>
              <w:tabs>
                <w:tab w:val="num" w:pos="0"/>
                <w:tab w:val="left" w:pos="840"/>
                <w:tab w:val="left" w:leader="underscore" w:pos="6331"/>
              </w:tabs>
              <w:spacing w:line="256" w:lineRule="auto"/>
              <w:jc w:val="center"/>
              <w:rPr>
                <w:rFonts w:eastAsia="Arial Unicode MS"/>
                <w:b/>
                <w:color w:val="auto"/>
                <w:sz w:val="22"/>
                <w:szCs w:val="22"/>
                <w:lang w:eastAsia="en-US" w:bidi="ar-SA"/>
              </w:rPr>
            </w:pPr>
            <w:r w:rsidRPr="009C5CEC">
              <w:rPr>
                <w:rFonts w:eastAsia="Arial Unicode MS"/>
                <w:b/>
                <w:color w:val="auto"/>
                <w:sz w:val="22"/>
                <w:szCs w:val="22"/>
                <w:lang w:eastAsia="en-US" w:bidi="ar-SA"/>
              </w:rPr>
              <w:t xml:space="preserve">Eur/mėn. </w:t>
            </w:r>
          </w:p>
          <w:p w14:paraId="0BC5970C" w14:textId="77777777" w:rsidR="00BC0376" w:rsidRPr="009C5CEC" w:rsidRDefault="00B41982" w:rsidP="00B41982">
            <w:pPr>
              <w:widowControl/>
              <w:tabs>
                <w:tab w:val="num" w:pos="0"/>
                <w:tab w:val="left" w:pos="840"/>
                <w:tab w:val="left" w:leader="underscore" w:pos="6331"/>
              </w:tabs>
              <w:spacing w:line="256" w:lineRule="auto"/>
              <w:jc w:val="center"/>
              <w:rPr>
                <w:rFonts w:eastAsia="Arial Unicode MS"/>
                <w:b/>
                <w:color w:val="auto"/>
                <w:sz w:val="22"/>
                <w:szCs w:val="22"/>
                <w:lang w:eastAsia="en-US" w:bidi="ar-SA"/>
              </w:rPr>
            </w:pPr>
            <w:r w:rsidRPr="009C5CEC">
              <w:rPr>
                <w:rFonts w:eastAsia="Arial Unicode MS"/>
                <w:b/>
                <w:color w:val="auto"/>
                <w:sz w:val="22"/>
                <w:szCs w:val="22"/>
                <w:lang w:eastAsia="en-US" w:bidi="ar-SA"/>
              </w:rPr>
              <w:t>E</w:t>
            </w:r>
            <w:r w:rsidR="00990C8F" w:rsidRPr="009C5CEC">
              <w:rPr>
                <w:rFonts w:eastAsia="Arial Unicode MS"/>
                <w:b/>
                <w:color w:val="auto"/>
                <w:sz w:val="22"/>
                <w:szCs w:val="22"/>
                <w:lang w:eastAsia="en-US" w:bidi="ar-SA"/>
              </w:rPr>
              <w:t>ur</w:t>
            </w:r>
            <w:r w:rsidRPr="009C5CEC">
              <w:rPr>
                <w:rFonts w:eastAsia="Arial Unicode MS"/>
                <w:b/>
                <w:color w:val="auto"/>
                <w:sz w:val="22"/>
                <w:szCs w:val="22"/>
                <w:lang w:eastAsia="en-US" w:bidi="ar-SA"/>
              </w:rPr>
              <w:t xml:space="preserve"> be PVM</w:t>
            </w:r>
          </w:p>
          <w:p w14:paraId="47D4EAF2" w14:textId="770E616E" w:rsidR="00516F1B" w:rsidRPr="009C5CEC" w:rsidRDefault="00516F1B" w:rsidP="00B41982">
            <w:pPr>
              <w:widowControl/>
              <w:tabs>
                <w:tab w:val="num" w:pos="0"/>
                <w:tab w:val="left" w:pos="840"/>
                <w:tab w:val="left" w:leader="underscore" w:pos="6331"/>
              </w:tabs>
              <w:spacing w:line="256" w:lineRule="auto"/>
              <w:jc w:val="center"/>
              <w:rPr>
                <w:rFonts w:eastAsia="Arial Unicode MS"/>
                <w:bCs/>
                <w:i/>
                <w:iCs/>
                <w:color w:val="auto"/>
                <w:sz w:val="16"/>
                <w:szCs w:val="16"/>
                <w:lang w:eastAsia="en-US" w:bidi="ar-SA"/>
              </w:rPr>
            </w:pPr>
            <w:r w:rsidRPr="009C5CEC">
              <w:rPr>
                <w:rFonts w:eastAsia="Arial Unicode MS"/>
                <w:bCs/>
                <w:i/>
                <w:iCs/>
                <w:color w:val="auto"/>
                <w:sz w:val="16"/>
                <w:szCs w:val="16"/>
                <w:lang w:eastAsia="en-US" w:bidi="ar-SA"/>
              </w:rPr>
              <w:t>3*4 stulpelis</w:t>
            </w:r>
          </w:p>
        </w:tc>
      </w:tr>
      <w:tr w:rsidR="00BC0376" w:rsidRPr="009C5CEC" w14:paraId="53F5BC6D" w14:textId="77777777" w:rsidTr="00B41982">
        <w:tc>
          <w:tcPr>
            <w:tcW w:w="455" w:type="dxa"/>
            <w:tcBorders>
              <w:top w:val="single" w:sz="12" w:space="0" w:color="auto"/>
              <w:left w:val="single" w:sz="4" w:space="0" w:color="auto"/>
              <w:bottom w:val="single" w:sz="4" w:space="0" w:color="auto"/>
              <w:right w:val="single" w:sz="4" w:space="0" w:color="auto"/>
            </w:tcBorders>
            <w:hideMark/>
          </w:tcPr>
          <w:p w14:paraId="72CFC5B2" w14:textId="77777777" w:rsidR="00BC0376" w:rsidRPr="009C5CEC" w:rsidRDefault="00BC0376" w:rsidP="007561CE">
            <w:pPr>
              <w:widowControl/>
              <w:tabs>
                <w:tab w:val="num" w:pos="0"/>
                <w:tab w:val="left" w:pos="840"/>
                <w:tab w:val="left" w:leader="underscore" w:pos="6331"/>
              </w:tabs>
              <w:spacing w:line="256" w:lineRule="auto"/>
              <w:jc w:val="center"/>
              <w:rPr>
                <w:rFonts w:eastAsia="Arial Unicode MS"/>
                <w:i/>
                <w:iCs/>
                <w:color w:val="auto"/>
                <w:sz w:val="12"/>
                <w:szCs w:val="12"/>
                <w:lang w:eastAsia="en-US" w:bidi="ar-SA"/>
              </w:rPr>
            </w:pPr>
            <w:r w:rsidRPr="009C5CEC">
              <w:rPr>
                <w:rFonts w:eastAsia="Arial Unicode MS"/>
                <w:i/>
                <w:iCs/>
                <w:color w:val="auto"/>
                <w:sz w:val="12"/>
                <w:szCs w:val="12"/>
                <w:lang w:eastAsia="en-US" w:bidi="ar-SA"/>
              </w:rPr>
              <w:t>1</w:t>
            </w:r>
          </w:p>
        </w:tc>
        <w:tc>
          <w:tcPr>
            <w:tcW w:w="2835" w:type="dxa"/>
            <w:tcBorders>
              <w:top w:val="single" w:sz="12" w:space="0" w:color="auto"/>
              <w:left w:val="single" w:sz="4" w:space="0" w:color="auto"/>
              <w:bottom w:val="single" w:sz="4" w:space="0" w:color="auto"/>
              <w:right w:val="single" w:sz="4" w:space="0" w:color="auto"/>
            </w:tcBorders>
            <w:hideMark/>
          </w:tcPr>
          <w:p w14:paraId="27E04091" w14:textId="77777777" w:rsidR="00BC0376" w:rsidRPr="009C5CEC" w:rsidRDefault="00BC0376" w:rsidP="007561CE">
            <w:pPr>
              <w:widowControl/>
              <w:tabs>
                <w:tab w:val="num" w:pos="0"/>
                <w:tab w:val="left" w:pos="840"/>
                <w:tab w:val="left" w:leader="underscore" w:pos="6331"/>
              </w:tabs>
              <w:spacing w:line="256" w:lineRule="auto"/>
              <w:jc w:val="center"/>
              <w:rPr>
                <w:rFonts w:eastAsia="Arial Unicode MS"/>
                <w:i/>
                <w:iCs/>
                <w:color w:val="auto"/>
                <w:sz w:val="12"/>
                <w:szCs w:val="12"/>
                <w:lang w:eastAsia="en-US" w:bidi="ar-SA"/>
              </w:rPr>
            </w:pPr>
            <w:r w:rsidRPr="009C5CEC">
              <w:rPr>
                <w:rFonts w:eastAsia="Arial Unicode MS"/>
                <w:i/>
                <w:iCs/>
                <w:color w:val="auto"/>
                <w:sz w:val="12"/>
                <w:szCs w:val="12"/>
                <w:lang w:eastAsia="en-US" w:bidi="ar-SA"/>
              </w:rPr>
              <w:t>2</w:t>
            </w:r>
          </w:p>
        </w:tc>
        <w:tc>
          <w:tcPr>
            <w:tcW w:w="1984" w:type="dxa"/>
            <w:tcBorders>
              <w:top w:val="single" w:sz="12" w:space="0" w:color="auto"/>
              <w:left w:val="single" w:sz="4" w:space="0" w:color="auto"/>
              <w:bottom w:val="single" w:sz="4" w:space="0" w:color="auto"/>
              <w:right w:val="single" w:sz="4" w:space="0" w:color="auto"/>
            </w:tcBorders>
            <w:hideMark/>
          </w:tcPr>
          <w:p w14:paraId="6119BABD" w14:textId="77777777" w:rsidR="00BC0376" w:rsidRPr="009C5CEC" w:rsidRDefault="00BC0376" w:rsidP="007561CE">
            <w:pPr>
              <w:widowControl/>
              <w:tabs>
                <w:tab w:val="num" w:pos="0"/>
                <w:tab w:val="left" w:pos="840"/>
                <w:tab w:val="left" w:leader="underscore" w:pos="6331"/>
              </w:tabs>
              <w:spacing w:line="256" w:lineRule="auto"/>
              <w:jc w:val="center"/>
              <w:rPr>
                <w:rFonts w:eastAsia="Arial Unicode MS"/>
                <w:i/>
                <w:iCs/>
                <w:color w:val="auto"/>
                <w:sz w:val="12"/>
                <w:szCs w:val="12"/>
                <w:lang w:eastAsia="en-US" w:bidi="ar-SA"/>
              </w:rPr>
            </w:pPr>
            <w:r w:rsidRPr="009C5CEC">
              <w:rPr>
                <w:rFonts w:eastAsia="Arial Unicode MS"/>
                <w:i/>
                <w:iCs/>
                <w:color w:val="auto"/>
                <w:sz w:val="12"/>
                <w:szCs w:val="12"/>
                <w:lang w:eastAsia="en-US" w:bidi="ar-SA"/>
              </w:rPr>
              <w:t>3</w:t>
            </w:r>
          </w:p>
        </w:tc>
        <w:tc>
          <w:tcPr>
            <w:tcW w:w="2268" w:type="dxa"/>
            <w:tcBorders>
              <w:top w:val="single" w:sz="12" w:space="0" w:color="auto"/>
              <w:left w:val="single" w:sz="4" w:space="0" w:color="auto"/>
              <w:bottom w:val="single" w:sz="4" w:space="0" w:color="auto"/>
              <w:right w:val="single" w:sz="4" w:space="0" w:color="auto"/>
            </w:tcBorders>
            <w:hideMark/>
          </w:tcPr>
          <w:p w14:paraId="331DCA1D" w14:textId="77777777" w:rsidR="00BC0376" w:rsidRPr="009C5CEC" w:rsidRDefault="00BC0376" w:rsidP="007561CE">
            <w:pPr>
              <w:widowControl/>
              <w:tabs>
                <w:tab w:val="num" w:pos="0"/>
                <w:tab w:val="left" w:pos="840"/>
                <w:tab w:val="left" w:leader="underscore" w:pos="6331"/>
              </w:tabs>
              <w:spacing w:line="256" w:lineRule="auto"/>
              <w:jc w:val="center"/>
              <w:rPr>
                <w:rFonts w:eastAsia="Arial Unicode MS"/>
                <w:i/>
                <w:iCs/>
                <w:color w:val="auto"/>
                <w:sz w:val="12"/>
                <w:szCs w:val="12"/>
                <w:lang w:eastAsia="en-US" w:bidi="ar-SA"/>
              </w:rPr>
            </w:pPr>
            <w:r w:rsidRPr="009C5CEC">
              <w:rPr>
                <w:rFonts w:eastAsia="Arial Unicode MS"/>
                <w:i/>
                <w:iCs/>
                <w:color w:val="auto"/>
                <w:sz w:val="12"/>
                <w:szCs w:val="12"/>
                <w:lang w:eastAsia="en-US" w:bidi="ar-SA"/>
              </w:rPr>
              <w:t>4</w:t>
            </w:r>
          </w:p>
        </w:tc>
        <w:tc>
          <w:tcPr>
            <w:tcW w:w="2103" w:type="dxa"/>
            <w:tcBorders>
              <w:top w:val="single" w:sz="12" w:space="0" w:color="auto"/>
              <w:left w:val="single" w:sz="4" w:space="0" w:color="auto"/>
              <w:bottom w:val="single" w:sz="4" w:space="0" w:color="auto"/>
              <w:right w:val="single" w:sz="4" w:space="0" w:color="auto"/>
            </w:tcBorders>
            <w:hideMark/>
          </w:tcPr>
          <w:p w14:paraId="18DF9221" w14:textId="314E6E4D" w:rsidR="00BC0376" w:rsidRPr="009C5CEC" w:rsidRDefault="00BC0376" w:rsidP="007561CE">
            <w:pPr>
              <w:widowControl/>
              <w:tabs>
                <w:tab w:val="num" w:pos="0"/>
                <w:tab w:val="left" w:pos="840"/>
                <w:tab w:val="left" w:leader="underscore" w:pos="6331"/>
              </w:tabs>
              <w:spacing w:line="256" w:lineRule="auto"/>
              <w:jc w:val="center"/>
              <w:rPr>
                <w:rFonts w:eastAsia="Arial Unicode MS"/>
                <w:i/>
                <w:iCs/>
                <w:color w:val="auto"/>
                <w:sz w:val="12"/>
                <w:szCs w:val="12"/>
                <w:lang w:eastAsia="en-US" w:bidi="ar-SA"/>
              </w:rPr>
            </w:pPr>
            <w:r w:rsidRPr="009C5CEC">
              <w:rPr>
                <w:rFonts w:eastAsia="Arial Unicode MS"/>
                <w:i/>
                <w:iCs/>
                <w:color w:val="auto"/>
                <w:sz w:val="12"/>
                <w:szCs w:val="12"/>
                <w:lang w:eastAsia="en-US" w:bidi="ar-SA"/>
              </w:rPr>
              <w:t>5</w:t>
            </w:r>
          </w:p>
        </w:tc>
      </w:tr>
      <w:tr w:rsidR="00BC0376" w:rsidRPr="009C5CEC" w14:paraId="273AB597" w14:textId="77777777" w:rsidTr="006F7EB1">
        <w:tc>
          <w:tcPr>
            <w:tcW w:w="455" w:type="dxa"/>
            <w:tcBorders>
              <w:top w:val="single" w:sz="4" w:space="0" w:color="auto"/>
              <w:left w:val="single" w:sz="4" w:space="0" w:color="auto"/>
              <w:bottom w:val="single" w:sz="4" w:space="0" w:color="auto"/>
              <w:right w:val="single" w:sz="4" w:space="0" w:color="auto"/>
            </w:tcBorders>
            <w:vAlign w:val="center"/>
            <w:hideMark/>
          </w:tcPr>
          <w:p w14:paraId="154A8388" w14:textId="77777777" w:rsidR="00BC0376" w:rsidRPr="009C5CEC" w:rsidRDefault="00BC0376" w:rsidP="00A80669">
            <w:pPr>
              <w:widowControl/>
              <w:spacing w:line="256" w:lineRule="auto"/>
              <w:ind w:right="-82"/>
              <w:jc w:val="center"/>
              <w:rPr>
                <w:rFonts w:eastAsia="Calibri"/>
                <w:color w:val="auto"/>
                <w:sz w:val="22"/>
                <w:szCs w:val="22"/>
                <w:lang w:eastAsia="en-US" w:bidi="ar-SA"/>
              </w:rPr>
            </w:pPr>
            <w:r w:rsidRPr="009C5CEC">
              <w:rPr>
                <w:rFonts w:eastAsia="Calibri"/>
                <w:color w:val="auto"/>
                <w:sz w:val="22"/>
                <w:szCs w:val="22"/>
                <w:lang w:eastAsia="en-US" w:bidi="ar-SA"/>
              </w:rPr>
              <w:t>1.</w:t>
            </w:r>
          </w:p>
        </w:tc>
        <w:tc>
          <w:tcPr>
            <w:tcW w:w="2835" w:type="dxa"/>
            <w:tcBorders>
              <w:top w:val="single" w:sz="4" w:space="0" w:color="auto"/>
              <w:left w:val="single" w:sz="4" w:space="0" w:color="auto"/>
              <w:bottom w:val="single" w:sz="4" w:space="0" w:color="auto"/>
              <w:right w:val="single" w:sz="4" w:space="0" w:color="auto"/>
            </w:tcBorders>
            <w:hideMark/>
          </w:tcPr>
          <w:p w14:paraId="66A4BB64" w14:textId="6B063FAF" w:rsidR="00BC0376" w:rsidRPr="009C5CEC" w:rsidRDefault="00A80669" w:rsidP="00FA620B">
            <w:pPr>
              <w:widowControl/>
              <w:tabs>
                <w:tab w:val="num" w:pos="0"/>
                <w:tab w:val="left" w:pos="840"/>
                <w:tab w:val="left" w:leader="underscore" w:pos="6331"/>
              </w:tabs>
              <w:spacing w:line="256" w:lineRule="auto"/>
              <w:ind w:right="18"/>
              <w:jc w:val="both"/>
              <w:rPr>
                <w:rFonts w:eastAsia="Arial Unicode MS"/>
                <w:color w:val="auto"/>
                <w:sz w:val="22"/>
                <w:szCs w:val="22"/>
                <w:lang w:eastAsia="en-US" w:bidi="ar-SA"/>
              </w:rPr>
            </w:pPr>
            <w:r w:rsidRPr="009C5CEC">
              <w:rPr>
                <w:rFonts w:eastAsia="Arial Unicode MS"/>
                <w:color w:val="auto"/>
                <w:sz w:val="22"/>
                <w:szCs w:val="22"/>
                <w:lang w:eastAsia="en-US" w:bidi="ar-SA"/>
              </w:rPr>
              <w:t xml:space="preserve">Nekilnojamojo turto </w:t>
            </w:r>
            <w:r w:rsidR="003A336F" w:rsidRPr="009C5CEC">
              <w:rPr>
                <w:rFonts w:eastAsia="Arial Unicode MS"/>
                <w:color w:val="auto"/>
                <w:sz w:val="22"/>
                <w:szCs w:val="22"/>
                <w:lang w:eastAsia="en-US" w:bidi="ar-SA"/>
              </w:rPr>
              <w:t xml:space="preserve">pradinė </w:t>
            </w:r>
            <w:r w:rsidR="00BC0376" w:rsidRPr="009C5CEC">
              <w:rPr>
                <w:rFonts w:eastAsia="Arial Unicode MS"/>
                <w:color w:val="auto"/>
                <w:sz w:val="22"/>
                <w:szCs w:val="22"/>
                <w:lang w:eastAsia="en-US" w:bidi="ar-SA"/>
              </w:rPr>
              <w:t>nuomos kaina (C) *</w:t>
            </w:r>
          </w:p>
        </w:tc>
        <w:tc>
          <w:tcPr>
            <w:tcW w:w="198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B5D400" w14:textId="77777777" w:rsidR="00BC0376" w:rsidRPr="009C5CEC" w:rsidRDefault="00BC0376" w:rsidP="006F7EB1">
            <w:pPr>
              <w:widowControl/>
              <w:ind w:right="-82"/>
              <w:jc w:val="center"/>
              <w:rPr>
                <w:rFonts w:eastAsia="Calibri"/>
                <w:color w:val="auto"/>
                <w:sz w:val="22"/>
                <w:szCs w:val="22"/>
                <w:lang w:eastAsia="en-US" w:bidi="ar-SA"/>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292FAB0" w14:textId="77777777" w:rsidR="00BC0376" w:rsidRPr="009C5CEC" w:rsidRDefault="00BC0376" w:rsidP="006F7EB1">
            <w:pPr>
              <w:widowControl/>
              <w:spacing w:line="256" w:lineRule="auto"/>
              <w:ind w:right="-82"/>
              <w:jc w:val="center"/>
              <w:rPr>
                <w:color w:val="auto"/>
                <w:sz w:val="22"/>
                <w:szCs w:val="22"/>
                <w:lang w:eastAsia="en-US"/>
              </w:rPr>
            </w:pPr>
          </w:p>
        </w:tc>
        <w:tc>
          <w:tcPr>
            <w:tcW w:w="210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BA800FC" w14:textId="77777777" w:rsidR="00BC0376" w:rsidRPr="009C5CEC" w:rsidRDefault="00BC0376" w:rsidP="006F7EB1">
            <w:pPr>
              <w:widowControl/>
              <w:spacing w:line="256" w:lineRule="auto"/>
              <w:ind w:right="-82"/>
              <w:jc w:val="center"/>
              <w:rPr>
                <w:color w:val="auto"/>
                <w:sz w:val="22"/>
                <w:szCs w:val="22"/>
                <w:lang w:eastAsia="en-US"/>
              </w:rPr>
            </w:pPr>
          </w:p>
        </w:tc>
      </w:tr>
      <w:tr w:rsidR="00BC0376" w:rsidRPr="009C5CEC" w14:paraId="47B6ABCF" w14:textId="77777777" w:rsidTr="006F7EB1">
        <w:tc>
          <w:tcPr>
            <w:tcW w:w="7542" w:type="dxa"/>
            <w:gridSpan w:val="4"/>
            <w:tcBorders>
              <w:top w:val="single" w:sz="4" w:space="0" w:color="auto"/>
              <w:left w:val="single" w:sz="4" w:space="0" w:color="auto"/>
              <w:bottom w:val="single" w:sz="4" w:space="0" w:color="auto"/>
              <w:right w:val="single" w:sz="4" w:space="0" w:color="auto"/>
            </w:tcBorders>
            <w:vAlign w:val="center"/>
            <w:hideMark/>
          </w:tcPr>
          <w:p w14:paraId="12552704" w14:textId="310F1BC6" w:rsidR="00BC0376" w:rsidRPr="00D17C22" w:rsidRDefault="00303647" w:rsidP="00D17C22">
            <w:pPr>
              <w:widowControl/>
              <w:spacing w:line="256" w:lineRule="auto"/>
              <w:ind w:right="-82"/>
              <w:jc w:val="right"/>
              <w:rPr>
                <w:color w:val="auto"/>
                <w:sz w:val="22"/>
                <w:szCs w:val="22"/>
                <w:lang w:eastAsia="en-US"/>
              </w:rPr>
            </w:pPr>
            <w:r>
              <w:rPr>
                <w:color w:val="auto"/>
                <w:sz w:val="22"/>
                <w:szCs w:val="22"/>
                <w:lang w:eastAsia="en-US"/>
              </w:rPr>
              <w:t xml:space="preserve"> </w:t>
            </w:r>
            <w:r w:rsidRPr="00303647">
              <w:rPr>
                <w:sz w:val="22"/>
                <w:szCs w:val="22"/>
              </w:rPr>
              <w:t>PVM tarifas (</w:t>
            </w:r>
            <w:r w:rsidRPr="00303647">
              <w:rPr>
                <w:i/>
                <w:sz w:val="22"/>
                <w:szCs w:val="22"/>
                <w:shd w:val="clear" w:color="auto" w:fill="DAEEF3" w:themeFill="accent5" w:themeFillTint="33"/>
              </w:rPr>
              <w:t>įrašo tiekėjas</w:t>
            </w:r>
            <w:r w:rsidRPr="00303647">
              <w:rPr>
                <w:sz w:val="22"/>
                <w:szCs w:val="22"/>
              </w:rPr>
              <w:t xml:space="preserve">), </w:t>
            </w:r>
            <w:r w:rsidRPr="00303647">
              <w:rPr>
                <w:b/>
                <w:bCs/>
                <w:sz w:val="22"/>
                <w:szCs w:val="22"/>
              </w:rPr>
              <w:t>bendra PVM</w:t>
            </w:r>
            <w:r w:rsidRPr="00303647">
              <w:rPr>
                <w:b/>
                <w:bCs/>
                <w:sz w:val="22"/>
                <w:szCs w:val="22"/>
                <w:lang w:val="en-US"/>
              </w:rPr>
              <w:t>**</w:t>
            </w:r>
            <w:r w:rsidRPr="00303647">
              <w:rPr>
                <w:b/>
                <w:bCs/>
                <w:sz w:val="22"/>
                <w:szCs w:val="22"/>
              </w:rPr>
              <w:t xml:space="preserve"> suma Eur</w:t>
            </w:r>
            <w:r w:rsidRPr="00303647">
              <w:rPr>
                <w:color w:val="auto"/>
                <w:sz w:val="22"/>
                <w:szCs w:val="22"/>
                <w:lang w:eastAsia="en-US"/>
              </w:rPr>
              <w:t xml:space="preserve"> </w:t>
            </w:r>
          </w:p>
        </w:tc>
        <w:tc>
          <w:tcPr>
            <w:tcW w:w="210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7C69107" w14:textId="77777777" w:rsidR="00BC0376" w:rsidRPr="009C5CEC" w:rsidRDefault="00BC0376" w:rsidP="006F7EB1">
            <w:pPr>
              <w:widowControl/>
              <w:spacing w:line="256" w:lineRule="auto"/>
              <w:ind w:right="-82"/>
              <w:jc w:val="center"/>
              <w:rPr>
                <w:color w:val="auto"/>
                <w:sz w:val="22"/>
                <w:szCs w:val="22"/>
                <w:lang w:eastAsia="en-US"/>
              </w:rPr>
            </w:pPr>
          </w:p>
        </w:tc>
      </w:tr>
      <w:tr w:rsidR="00BC0376" w:rsidRPr="009C5CEC" w14:paraId="24D6CE9E" w14:textId="77777777" w:rsidTr="006F7EB1">
        <w:tc>
          <w:tcPr>
            <w:tcW w:w="7542" w:type="dxa"/>
            <w:gridSpan w:val="4"/>
            <w:tcBorders>
              <w:top w:val="single" w:sz="4" w:space="0" w:color="auto"/>
              <w:left w:val="single" w:sz="4" w:space="0" w:color="auto"/>
              <w:bottom w:val="single" w:sz="4" w:space="0" w:color="auto"/>
              <w:right w:val="single" w:sz="12" w:space="0" w:color="auto"/>
            </w:tcBorders>
            <w:hideMark/>
          </w:tcPr>
          <w:p w14:paraId="45E9FE1D" w14:textId="4095A4E0" w:rsidR="00BC0376" w:rsidRPr="009C5CEC" w:rsidRDefault="00BC0376" w:rsidP="00ED5F04">
            <w:pPr>
              <w:widowControl/>
              <w:spacing w:line="256" w:lineRule="auto"/>
              <w:ind w:right="-82"/>
              <w:jc w:val="right"/>
              <w:rPr>
                <w:rFonts w:eastAsia="Calibri"/>
                <w:color w:val="auto"/>
                <w:sz w:val="22"/>
                <w:szCs w:val="22"/>
                <w:lang w:eastAsia="en-US" w:bidi="ar-SA"/>
              </w:rPr>
            </w:pPr>
            <w:r w:rsidRPr="00DA0FCC">
              <w:rPr>
                <w:rFonts w:eastAsia="Calibri"/>
                <w:b/>
                <w:bCs/>
                <w:color w:val="auto"/>
                <w:sz w:val="22"/>
                <w:szCs w:val="22"/>
                <w:lang w:eastAsia="en-US" w:bidi="ar-SA"/>
              </w:rPr>
              <w:t>Bendra</w:t>
            </w:r>
            <w:r w:rsidR="003A336F" w:rsidRPr="00DA0FCC">
              <w:rPr>
                <w:rFonts w:eastAsia="Calibri"/>
                <w:b/>
                <w:bCs/>
                <w:color w:val="auto"/>
                <w:sz w:val="22"/>
                <w:szCs w:val="22"/>
                <w:lang w:eastAsia="en-US" w:bidi="ar-SA"/>
              </w:rPr>
              <w:t xml:space="preserve"> pradinė</w:t>
            </w:r>
            <w:r w:rsidRPr="00DA0FCC">
              <w:rPr>
                <w:rFonts w:eastAsia="Calibri"/>
                <w:b/>
                <w:bCs/>
                <w:color w:val="auto"/>
                <w:sz w:val="22"/>
                <w:szCs w:val="22"/>
                <w:lang w:eastAsia="en-US" w:bidi="ar-SA"/>
              </w:rPr>
              <w:t xml:space="preserve"> </w:t>
            </w:r>
            <w:r w:rsidR="00A80669" w:rsidRPr="00DA0FCC">
              <w:rPr>
                <w:rFonts w:eastAsia="Calibri"/>
                <w:b/>
                <w:bCs/>
                <w:color w:val="auto"/>
                <w:sz w:val="22"/>
                <w:szCs w:val="22"/>
                <w:lang w:eastAsia="en-US" w:bidi="ar-SA"/>
              </w:rPr>
              <w:t>P</w:t>
            </w:r>
            <w:r w:rsidRPr="00DA0FCC">
              <w:rPr>
                <w:rFonts w:eastAsia="Calibri"/>
                <w:b/>
                <w:bCs/>
                <w:color w:val="auto"/>
                <w:sz w:val="22"/>
                <w:szCs w:val="22"/>
                <w:lang w:eastAsia="en-US" w:bidi="ar-SA"/>
              </w:rPr>
              <w:t>asiūlymo kaina, Eur su PVM</w:t>
            </w:r>
            <w:r w:rsidRPr="009C5CEC">
              <w:rPr>
                <w:rFonts w:eastAsia="Calibri"/>
                <w:color w:val="auto"/>
                <w:sz w:val="22"/>
                <w:szCs w:val="22"/>
                <w:lang w:eastAsia="en-US" w:bidi="ar-SA"/>
              </w:rPr>
              <w:t>*</w:t>
            </w:r>
          </w:p>
        </w:tc>
        <w:tc>
          <w:tcPr>
            <w:tcW w:w="2103"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3CC6772D" w14:textId="77777777" w:rsidR="00BC0376" w:rsidRPr="009C5CEC" w:rsidRDefault="00BC0376" w:rsidP="006F7EB1">
            <w:pPr>
              <w:widowControl/>
              <w:spacing w:line="256" w:lineRule="auto"/>
              <w:ind w:right="-82"/>
              <w:jc w:val="center"/>
              <w:rPr>
                <w:rFonts w:eastAsia="Calibri"/>
                <w:b/>
                <w:color w:val="auto"/>
                <w:sz w:val="22"/>
                <w:szCs w:val="22"/>
                <w:lang w:eastAsia="en-US" w:bidi="ar-SA"/>
              </w:rPr>
            </w:pPr>
          </w:p>
        </w:tc>
      </w:tr>
    </w:tbl>
    <w:p w14:paraId="5FC151FF" w14:textId="513331D8" w:rsidR="00BC0376" w:rsidRDefault="00BC0376" w:rsidP="007561CE">
      <w:pPr>
        <w:jc w:val="both"/>
        <w:rPr>
          <w:sz w:val="22"/>
          <w:szCs w:val="22"/>
          <w:u w:val="single"/>
        </w:rPr>
      </w:pPr>
      <w:r w:rsidRPr="009C5CEC">
        <w:rPr>
          <w:color w:val="auto"/>
          <w:sz w:val="22"/>
          <w:szCs w:val="22"/>
        </w:rPr>
        <w:t xml:space="preserve">*– </w:t>
      </w:r>
      <w:r w:rsidR="001371CA" w:rsidRPr="009C5CEC">
        <w:rPr>
          <w:sz w:val="22"/>
          <w:szCs w:val="22"/>
          <w:u w:val="single"/>
        </w:rPr>
        <w:t xml:space="preserve">į </w:t>
      </w:r>
      <w:r w:rsidR="001371CA" w:rsidRPr="00D45355">
        <w:rPr>
          <w:b/>
          <w:bCs/>
          <w:sz w:val="22"/>
          <w:szCs w:val="22"/>
          <w:u w:val="single"/>
        </w:rPr>
        <w:t xml:space="preserve">nekilnojamojo turto pradinę nuomos kainą (C) turi būti įskaičiuoti visi </w:t>
      </w:r>
      <w:r w:rsidR="001F5B16" w:rsidRPr="00D45355">
        <w:rPr>
          <w:b/>
          <w:bCs/>
          <w:sz w:val="22"/>
          <w:szCs w:val="22"/>
          <w:u w:val="single"/>
        </w:rPr>
        <w:t>mokesčiai</w:t>
      </w:r>
      <w:r w:rsidR="001F5B16" w:rsidRPr="009C5CEC">
        <w:rPr>
          <w:sz w:val="22"/>
          <w:szCs w:val="22"/>
          <w:u w:val="single"/>
        </w:rPr>
        <w:t>, įskaitant, bet neapsiriboja</w:t>
      </w:r>
      <w:r w:rsidR="001F5D4C">
        <w:rPr>
          <w:sz w:val="22"/>
          <w:szCs w:val="22"/>
          <w:u w:val="single"/>
        </w:rPr>
        <w:t>n</w:t>
      </w:r>
      <w:r w:rsidR="001F5B16" w:rsidRPr="009C5CEC">
        <w:rPr>
          <w:sz w:val="22"/>
          <w:szCs w:val="22"/>
          <w:u w:val="single"/>
        </w:rPr>
        <w:t>t draudimo mokesčiu, nekilnojamojo turto mokesčiu, žemės mokesčiu</w:t>
      </w:r>
      <w:r w:rsidR="00902399">
        <w:rPr>
          <w:sz w:val="22"/>
          <w:szCs w:val="22"/>
          <w:u w:val="single"/>
        </w:rPr>
        <w:t xml:space="preserve">. </w:t>
      </w:r>
      <w:r w:rsidR="00F728F1" w:rsidRPr="00F728F1">
        <w:rPr>
          <w:sz w:val="22"/>
          <w:szCs w:val="22"/>
          <w:u w:val="single"/>
        </w:rPr>
        <w:t>PVM, jeigu jis taikomas, nurodomas ir apskaičiuojamas atskirai. Jeigu PVM netaikomas, PVM suma nurodoma 0 Eur</w:t>
      </w:r>
      <w:r w:rsidR="00902399" w:rsidRPr="00902399">
        <w:rPr>
          <w:sz w:val="22"/>
          <w:szCs w:val="22"/>
          <w:u w:val="single"/>
        </w:rPr>
        <w:t>.</w:t>
      </w:r>
    </w:p>
    <w:p w14:paraId="0FD09147" w14:textId="77777777" w:rsidR="00D97BF3" w:rsidRPr="009C5CEC" w:rsidRDefault="00D97BF3" w:rsidP="007561CE">
      <w:pPr>
        <w:jc w:val="both"/>
        <w:rPr>
          <w:color w:val="auto"/>
          <w:sz w:val="22"/>
          <w:szCs w:val="22"/>
        </w:rPr>
      </w:pPr>
    </w:p>
    <w:p w14:paraId="056E7513" w14:textId="77777777" w:rsidR="004F524B" w:rsidRPr="009C5CEC" w:rsidRDefault="004F524B" w:rsidP="004F524B">
      <w:pPr>
        <w:pStyle w:val="ListParagraph"/>
        <w:ind w:left="360"/>
        <w:jc w:val="both"/>
        <w:rPr>
          <w:color w:val="auto"/>
          <w:sz w:val="22"/>
          <w:szCs w:val="22"/>
        </w:rPr>
      </w:pPr>
    </w:p>
    <w:p w14:paraId="1FFE3E83" w14:textId="49A8E796" w:rsidR="00BC0376" w:rsidRPr="009C5CEC" w:rsidRDefault="00BC0376" w:rsidP="00D12F56">
      <w:pPr>
        <w:pStyle w:val="ListParagraph"/>
        <w:numPr>
          <w:ilvl w:val="0"/>
          <w:numId w:val="4"/>
        </w:numPr>
        <w:tabs>
          <w:tab w:val="clear" w:pos="720"/>
          <w:tab w:val="left" w:pos="709"/>
        </w:tabs>
        <w:ind w:left="0" w:firstLine="360"/>
        <w:jc w:val="both"/>
        <w:rPr>
          <w:color w:val="auto"/>
          <w:sz w:val="22"/>
          <w:szCs w:val="22"/>
        </w:rPr>
      </w:pPr>
      <w:r w:rsidRPr="009C5CEC">
        <w:rPr>
          <w:color w:val="auto"/>
          <w:sz w:val="22"/>
          <w:szCs w:val="22"/>
        </w:rPr>
        <w:t xml:space="preserve">Vadovaudamiesi </w:t>
      </w:r>
      <w:r w:rsidR="0090614F" w:rsidRPr="009C5CEC">
        <w:rPr>
          <w:color w:val="auto"/>
          <w:sz w:val="22"/>
          <w:szCs w:val="22"/>
        </w:rPr>
        <w:t>Pirkimo s</w:t>
      </w:r>
      <w:r w:rsidRPr="009C5CEC">
        <w:rPr>
          <w:color w:val="auto"/>
          <w:sz w:val="22"/>
          <w:szCs w:val="22"/>
        </w:rPr>
        <w:t>ąlyg</w:t>
      </w:r>
      <w:r w:rsidR="0090614F" w:rsidRPr="009C5CEC">
        <w:rPr>
          <w:color w:val="auto"/>
          <w:sz w:val="22"/>
          <w:szCs w:val="22"/>
        </w:rPr>
        <w:t xml:space="preserve">omis </w:t>
      </w:r>
      <w:r w:rsidRPr="009C5CEC">
        <w:rPr>
          <w:color w:val="auto"/>
          <w:sz w:val="22"/>
          <w:szCs w:val="22"/>
        </w:rPr>
        <w:t>ir j</w:t>
      </w:r>
      <w:r w:rsidR="0090614F" w:rsidRPr="009C5CEC">
        <w:rPr>
          <w:color w:val="auto"/>
          <w:sz w:val="22"/>
          <w:szCs w:val="22"/>
        </w:rPr>
        <w:t>ų</w:t>
      </w:r>
      <w:r w:rsidRPr="009C5CEC">
        <w:rPr>
          <w:color w:val="auto"/>
          <w:sz w:val="22"/>
          <w:szCs w:val="22"/>
        </w:rPr>
        <w:t xml:space="preserve"> </w:t>
      </w:r>
      <w:r w:rsidR="0090614F" w:rsidRPr="009C5CEC">
        <w:rPr>
          <w:color w:val="auto"/>
          <w:sz w:val="22"/>
          <w:szCs w:val="22"/>
        </w:rPr>
        <w:t xml:space="preserve">Priede Nr. </w:t>
      </w:r>
      <w:r w:rsidRPr="009C5CEC">
        <w:rPr>
          <w:color w:val="auto"/>
          <w:sz w:val="22"/>
          <w:szCs w:val="22"/>
        </w:rPr>
        <w:t>2 (Techninė specifikacija) pateiktais reikalavimais, teikiame informaciją:</w:t>
      </w:r>
    </w:p>
    <w:tbl>
      <w:tblPr>
        <w:tblStyle w:val="TableGrid"/>
        <w:tblW w:w="0" w:type="auto"/>
        <w:tblLook w:val="04A0" w:firstRow="1" w:lastRow="0" w:firstColumn="1" w:lastColumn="0" w:noHBand="0" w:noVBand="1"/>
      </w:tblPr>
      <w:tblGrid>
        <w:gridCol w:w="570"/>
        <w:gridCol w:w="5369"/>
        <w:gridCol w:w="3672"/>
      </w:tblGrid>
      <w:tr w:rsidR="00BC0376" w:rsidRPr="009C5CEC" w14:paraId="431F0327" w14:textId="77777777" w:rsidTr="00931D16">
        <w:tc>
          <w:tcPr>
            <w:tcW w:w="570" w:type="dxa"/>
            <w:tcBorders>
              <w:top w:val="single" w:sz="12" w:space="0" w:color="auto"/>
              <w:left w:val="single" w:sz="12" w:space="0" w:color="auto"/>
              <w:bottom w:val="single" w:sz="12" w:space="0" w:color="auto"/>
            </w:tcBorders>
            <w:vAlign w:val="center"/>
          </w:tcPr>
          <w:p w14:paraId="77B0E9F9" w14:textId="77777777" w:rsidR="00BC0376" w:rsidRPr="009C5CEC" w:rsidRDefault="00BC0376" w:rsidP="00B41982">
            <w:pPr>
              <w:jc w:val="center"/>
              <w:rPr>
                <w:rFonts w:ascii="Times New Roman" w:hAnsi="Times New Roman"/>
                <w:b/>
                <w:color w:val="auto"/>
                <w:sz w:val="20"/>
                <w:szCs w:val="20"/>
              </w:rPr>
            </w:pPr>
            <w:r w:rsidRPr="009C5CEC">
              <w:rPr>
                <w:rFonts w:ascii="Times New Roman" w:hAnsi="Times New Roman"/>
                <w:b/>
                <w:color w:val="auto"/>
                <w:sz w:val="20"/>
                <w:szCs w:val="20"/>
              </w:rPr>
              <w:t>Eil. Nr.</w:t>
            </w:r>
          </w:p>
        </w:tc>
        <w:tc>
          <w:tcPr>
            <w:tcW w:w="5369" w:type="dxa"/>
            <w:tcBorders>
              <w:top w:val="single" w:sz="12" w:space="0" w:color="auto"/>
              <w:bottom w:val="single" w:sz="12" w:space="0" w:color="auto"/>
            </w:tcBorders>
            <w:vAlign w:val="center"/>
          </w:tcPr>
          <w:p w14:paraId="590CF31C" w14:textId="77777777" w:rsidR="00BC0376" w:rsidRPr="009C5CEC" w:rsidRDefault="00BC0376" w:rsidP="00B41982">
            <w:pPr>
              <w:jc w:val="center"/>
              <w:rPr>
                <w:rFonts w:ascii="Times New Roman" w:hAnsi="Times New Roman"/>
                <w:b/>
                <w:color w:val="auto"/>
                <w:sz w:val="20"/>
                <w:szCs w:val="20"/>
              </w:rPr>
            </w:pPr>
            <w:r w:rsidRPr="009C5CEC">
              <w:rPr>
                <w:rFonts w:ascii="Times New Roman" w:hAnsi="Times New Roman"/>
                <w:b/>
                <w:color w:val="auto"/>
                <w:sz w:val="20"/>
                <w:szCs w:val="20"/>
              </w:rPr>
              <w:t>Rodikliai / reikalavimai</w:t>
            </w:r>
          </w:p>
        </w:tc>
        <w:tc>
          <w:tcPr>
            <w:tcW w:w="3672" w:type="dxa"/>
            <w:tcBorders>
              <w:top w:val="single" w:sz="12" w:space="0" w:color="auto"/>
              <w:bottom w:val="single" w:sz="12" w:space="0" w:color="auto"/>
              <w:right w:val="single" w:sz="12" w:space="0" w:color="auto"/>
            </w:tcBorders>
            <w:vAlign w:val="center"/>
          </w:tcPr>
          <w:p w14:paraId="60D76A89" w14:textId="35DE140A" w:rsidR="00BC0376" w:rsidRPr="009C5CEC" w:rsidRDefault="00BC0376" w:rsidP="00B41982">
            <w:pPr>
              <w:jc w:val="center"/>
              <w:rPr>
                <w:rFonts w:ascii="Times New Roman" w:hAnsi="Times New Roman"/>
                <w:color w:val="auto"/>
                <w:sz w:val="20"/>
                <w:szCs w:val="20"/>
              </w:rPr>
            </w:pPr>
            <w:r w:rsidRPr="009C5CEC">
              <w:rPr>
                <w:rFonts w:ascii="Times New Roman" w:hAnsi="Times New Roman"/>
                <w:b/>
                <w:color w:val="auto"/>
                <w:sz w:val="20"/>
                <w:szCs w:val="20"/>
                <w:lang w:bidi="ar-SA"/>
              </w:rPr>
              <w:t xml:space="preserve">Kandidato </w:t>
            </w:r>
            <w:r w:rsidR="00931D16" w:rsidRPr="009C5CEC">
              <w:rPr>
                <w:rFonts w:ascii="Times New Roman" w:hAnsi="Times New Roman"/>
                <w:b/>
                <w:color w:val="auto"/>
                <w:sz w:val="20"/>
                <w:szCs w:val="20"/>
                <w:lang w:bidi="ar-SA"/>
              </w:rPr>
              <w:t xml:space="preserve">atitiktį pagrindžiantys dokumentai ir Kandidato </w:t>
            </w:r>
            <w:r w:rsidRPr="009C5CEC">
              <w:rPr>
                <w:rFonts w:ascii="Times New Roman" w:hAnsi="Times New Roman"/>
                <w:b/>
                <w:color w:val="auto"/>
                <w:sz w:val="20"/>
                <w:szCs w:val="20"/>
                <w:lang w:bidi="ar-SA"/>
              </w:rPr>
              <w:t>informacija (aprašymas)</w:t>
            </w:r>
          </w:p>
        </w:tc>
      </w:tr>
      <w:tr w:rsidR="00BC0376" w:rsidRPr="009C5CEC" w14:paraId="22221368" w14:textId="77777777" w:rsidTr="00094158">
        <w:tc>
          <w:tcPr>
            <w:tcW w:w="570" w:type="dxa"/>
            <w:tcBorders>
              <w:top w:val="single" w:sz="12" w:space="0" w:color="auto"/>
            </w:tcBorders>
          </w:tcPr>
          <w:p w14:paraId="17C8D2E6" w14:textId="77777777" w:rsidR="00BC0376" w:rsidRPr="009C5CEC" w:rsidRDefault="00BC0376" w:rsidP="007561CE">
            <w:pPr>
              <w:jc w:val="center"/>
              <w:rPr>
                <w:rFonts w:ascii="Times New Roman" w:hAnsi="Times New Roman"/>
                <w:color w:val="auto"/>
                <w:sz w:val="20"/>
                <w:szCs w:val="20"/>
              </w:rPr>
            </w:pPr>
            <w:r w:rsidRPr="009C5CEC">
              <w:rPr>
                <w:rFonts w:ascii="Times New Roman" w:hAnsi="Times New Roman"/>
                <w:color w:val="auto"/>
                <w:sz w:val="20"/>
                <w:szCs w:val="20"/>
              </w:rPr>
              <w:t>1.</w:t>
            </w:r>
          </w:p>
        </w:tc>
        <w:tc>
          <w:tcPr>
            <w:tcW w:w="5369" w:type="dxa"/>
            <w:tcBorders>
              <w:top w:val="single" w:sz="12" w:space="0" w:color="auto"/>
            </w:tcBorders>
          </w:tcPr>
          <w:p w14:paraId="0E4F9255" w14:textId="7F5123E6" w:rsidR="00BC0376" w:rsidRPr="009C5CEC" w:rsidRDefault="00BC0376" w:rsidP="007561CE">
            <w:pPr>
              <w:jc w:val="both"/>
              <w:rPr>
                <w:rFonts w:ascii="Times New Roman" w:hAnsi="Times New Roman"/>
                <w:color w:val="auto"/>
                <w:sz w:val="20"/>
                <w:szCs w:val="20"/>
              </w:rPr>
            </w:pPr>
            <w:r w:rsidRPr="009C5CEC">
              <w:rPr>
                <w:rFonts w:ascii="Times New Roman" w:hAnsi="Times New Roman"/>
                <w:color w:val="auto"/>
                <w:sz w:val="20"/>
                <w:szCs w:val="20"/>
                <w:lang w:bidi="ar-SA"/>
              </w:rPr>
              <w:t>Pastato, kuriame siūloma</w:t>
            </w:r>
            <w:r w:rsidR="00527FD9" w:rsidRPr="009C5CEC">
              <w:rPr>
                <w:rFonts w:ascii="Times New Roman" w:hAnsi="Times New Roman"/>
                <w:color w:val="auto"/>
                <w:sz w:val="20"/>
                <w:szCs w:val="20"/>
                <w:lang w:bidi="ar-SA"/>
              </w:rPr>
              <w:t>s</w:t>
            </w:r>
            <w:r w:rsidRPr="009C5CEC">
              <w:rPr>
                <w:rFonts w:ascii="Times New Roman" w:hAnsi="Times New Roman"/>
                <w:color w:val="auto"/>
                <w:sz w:val="20"/>
                <w:szCs w:val="20"/>
                <w:lang w:bidi="ar-SA"/>
              </w:rPr>
              <w:t xml:space="preserve"> nuomotis </w:t>
            </w:r>
            <w:r w:rsidR="00527FD9" w:rsidRPr="009C5CEC">
              <w:rPr>
                <w:rFonts w:ascii="Times New Roman" w:hAnsi="Times New Roman"/>
                <w:color w:val="auto"/>
                <w:sz w:val="20"/>
                <w:szCs w:val="20"/>
                <w:lang w:bidi="ar-SA"/>
              </w:rPr>
              <w:t>nekilnojamas turtas</w:t>
            </w:r>
            <w:r w:rsidRPr="009C5CEC">
              <w:rPr>
                <w:rFonts w:ascii="Times New Roman" w:hAnsi="Times New Roman"/>
                <w:color w:val="auto"/>
                <w:sz w:val="20"/>
                <w:szCs w:val="20"/>
                <w:lang w:bidi="ar-SA"/>
              </w:rPr>
              <w:t>, adresas</w:t>
            </w:r>
            <w:r w:rsidR="009A14F2">
              <w:rPr>
                <w:rFonts w:ascii="Times New Roman" w:hAnsi="Times New Roman"/>
                <w:color w:val="auto"/>
                <w:sz w:val="20"/>
                <w:szCs w:val="20"/>
                <w:lang w:bidi="ar-SA"/>
              </w:rPr>
              <w:t>.</w:t>
            </w:r>
          </w:p>
        </w:tc>
        <w:tc>
          <w:tcPr>
            <w:tcW w:w="3672" w:type="dxa"/>
            <w:tcBorders>
              <w:top w:val="single" w:sz="12" w:space="0" w:color="auto"/>
            </w:tcBorders>
            <w:shd w:val="clear" w:color="auto" w:fill="DAEEF3" w:themeFill="accent5" w:themeFillTint="33"/>
            <w:vAlign w:val="center"/>
          </w:tcPr>
          <w:p w14:paraId="1DAD7304" w14:textId="77777777" w:rsidR="00BC0376" w:rsidRPr="009C5CEC" w:rsidRDefault="00BC0376" w:rsidP="00EE2A02">
            <w:pPr>
              <w:jc w:val="center"/>
              <w:rPr>
                <w:rFonts w:ascii="Times New Roman" w:hAnsi="Times New Roman"/>
                <w:color w:val="auto"/>
                <w:sz w:val="20"/>
                <w:szCs w:val="20"/>
              </w:rPr>
            </w:pPr>
            <w:r w:rsidRPr="009C5CEC">
              <w:rPr>
                <w:rFonts w:ascii="Times New Roman" w:hAnsi="Times New Roman"/>
                <w:i/>
                <w:color w:val="auto"/>
                <w:sz w:val="20"/>
                <w:szCs w:val="20"/>
                <w:lang w:bidi="ar-SA"/>
              </w:rPr>
              <w:t>Įrašyti</w:t>
            </w:r>
          </w:p>
        </w:tc>
      </w:tr>
      <w:tr w:rsidR="00BC0376" w:rsidRPr="009C5CEC" w14:paraId="4A85726B" w14:textId="77777777" w:rsidTr="00094158">
        <w:tc>
          <w:tcPr>
            <w:tcW w:w="570" w:type="dxa"/>
          </w:tcPr>
          <w:p w14:paraId="104F440B" w14:textId="77777777" w:rsidR="00BC0376" w:rsidRPr="009C5CEC" w:rsidRDefault="00BC0376" w:rsidP="007561CE">
            <w:pPr>
              <w:jc w:val="center"/>
              <w:rPr>
                <w:rFonts w:ascii="Times New Roman" w:hAnsi="Times New Roman"/>
                <w:color w:val="auto"/>
                <w:sz w:val="20"/>
                <w:szCs w:val="20"/>
              </w:rPr>
            </w:pPr>
            <w:r w:rsidRPr="009C5CEC">
              <w:rPr>
                <w:rFonts w:ascii="Times New Roman" w:hAnsi="Times New Roman"/>
                <w:color w:val="auto"/>
                <w:sz w:val="20"/>
                <w:szCs w:val="20"/>
              </w:rPr>
              <w:t>2.</w:t>
            </w:r>
          </w:p>
        </w:tc>
        <w:tc>
          <w:tcPr>
            <w:tcW w:w="5369" w:type="dxa"/>
          </w:tcPr>
          <w:p w14:paraId="4BF20382" w14:textId="66DB2BFC" w:rsidR="00BC0376" w:rsidRPr="009C5CEC" w:rsidRDefault="00EC7414" w:rsidP="007561CE">
            <w:pPr>
              <w:jc w:val="both"/>
              <w:rPr>
                <w:rFonts w:ascii="Times New Roman" w:hAnsi="Times New Roman"/>
                <w:color w:val="auto"/>
                <w:sz w:val="20"/>
                <w:szCs w:val="20"/>
                <w:lang w:bidi="ar-SA"/>
              </w:rPr>
            </w:pPr>
            <w:r w:rsidRPr="009C5CEC">
              <w:rPr>
                <w:rFonts w:ascii="Times New Roman" w:hAnsi="Times New Roman"/>
                <w:color w:val="auto"/>
                <w:sz w:val="20"/>
                <w:szCs w:val="20"/>
                <w:lang w:bidi="ar-SA"/>
              </w:rPr>
              <w:t xml:space="preserve">Siūlomo išnuomoti nekilnojamojo turto </w:t>
            </w:r>
            <w:r w:rsidR="00570879" w:rsidRPr="009C5CEC">
              <w:rPr>
                <w:rFonts w:ascii="Times New Roman" w:hAnsi="Times New Roman"/>
                <w:color w:val="auto"/>
                <w:sz w:val="20"/>
                <w:szCs w:val="20"/>
                <w:lang w:bidi="ar-SA"/>
              </w:rPr>
              <w:t xml:space="preserve">nuosavybės ar patikėjimo teisę </w:t>
            </w:r>
            <w:r w:rsidR="00BC0376" w:rsidRPr="009C5CEC">
              <w:rPr>
                <w:rFonts w:ascii="Times New Roman" w:hAnsi="Times New Roman"/>
                <w:color w:val="auto"/>
                <w:sz w:val="20"/>
                <w:szCs w:val="20"/>
                <w:lang w:bidi="ar-SA"/>
              </w:rPr>
              <w:t>patvirtinančių dokumentų kopijos</w:t>
            </w:r>
            <w:r w:rsidR="009A14F2">
              <w:rPr>
                <w:rFonts w:ascii="Times New Roman" w:hAnsi="Times New Roman"/>
                <w:color w:val="auto"/>
                <w:sz w:val="20"/>
                <w:szCs w:val="20"/>
                <w:lang w:bidi="ar-SA"/>
              </w:rPr>
              <w:t>.</w:t>
            </w:r>
          </w:p>
        </w:tc>
        <w:tc>
          <w:tcPr>
            <w:tcW w:w="3672" w:type="dxa"/>
            <w:shd w:val="clear" w:color="auto" w:fill="DAEEF3" w:themeFill="accent5" w:themeFillTint="33"/>
            <w:vAlign w:val="center"/>
          </w:tcPr>
          <w:p w14:paraId="1E7D5DD5" w14:textId="77777777" w:rsidR="00BC0376" w:rsidRPr="009C5CEC" w:rsidRDefault="00BC0376" w:rsidP="00EE2A02">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Pridedama</w:t>
            </w:r>
          </w:p>
        </w:tc>
      </w:tr>
      <w:tr w:rsidR="00BC0376" w:rsidRPr="009C5CEC" w14:paraId="3B839443" w14:textId="77777777" w:rsidTr="00094158">
        <w:tc>
          <w:tcPr>
            <w:tcW w:w="570" w:type="dxa"/>
          </w:tcPr>
          <w:p w14:paraId="7C835BFE" w14:textId="77777777" w:rsidR="00BC0376" w:rsidRPr="009C5CEC" w:rsidRDefault="00BC0376" w:rsidP="007561CE">
            <w:pPr>
              <w:jc w:val="center"/>
              <w:rPr>
                <w:rFonts w:ascii="Times New Roman" w:hAnsi="Times New Roman"/>
                <w:color w:val="auto"/>
                <w:sz w:val="20"/>
                <w:szCs w:val="20"/>
              </w:rPr>
            </w:pPr>
            <w:r w:rsidRPr="009C5CEC">
              <w:rPr>
                <w:rFonts w:ascii="Times New Roman" w:hAnsi="Times New Roman"/>
                <w:color w:val="auto"/>
                <w:sz w:val="20"/>
                <w:szCs w:val="20"/>
              </w:rPr>
              <w:t>3.</w:t>
            </w:r>
          </w:p>
        </w:tc>
        <w:tc>
          <w:tcPr>
            <w:tcW w:w="5369" w:type="dxa"/>
          </w:tcPr>
          <w:p w14:paraId="566D1968" w14:textId="64FE02F5" w:rsidR="00BC0376" w:rsidRPr="009C5CEC" w:rsidRDefault="00EC7414" w:rsidP="007561CE">
            <w:pPr>
              <w:jc w:val="both"/>
              <w:rPr>
                <w:rFonts w:ascii="Times New Roman" w:hAnsi="Times New Roman"/>
                <w:color w:val="auto"/>
                <w:sz w:val="20"/>
                <w:szCs w:val="20"/>
                <w:lang w:bidi="ar-SA"/>
              </w:rPr>
            </w:pPr>
            <w:r w:rsidRPr="009C5CEC">
              <w:rPr>
                <w:rFonts w:ascii="Times New Roman" w:hAnsi="Times New Roman"/>
                <w:color w:val="auto"/>
                <w:sz w:val="20"/>
                <w:szCs w:val="20"/>
                <w:lang w:bidi="ar-SA"/>
              </w:rPr>
              <w:t>Siūlomo išnuomoti nekilnojamojo turto k</w:t>
            </w:r>
            <w:r w:rsidR="00BC0376" w:rsidRPr="009C5CEC">
              <w:rPr>
                <w:rFonts w:ascii="Times New Roman" w:hAnsi="Times New Roman"/>
                <w:color w:val="auto"/>
                <w:sz w:val="20"/>
                <w:szCs w:val="20"/>
                <w:lang w:bidi="ar-SA"/>
              </w:rPr>
              <w:t>adastro duomenų bylos kopija</w:t>
            </w:r>
            <w:r w:rsidR="001B2F8E">
              <w:rPr>
                <w:rFonts w:ascii="Times New Roman" w:hAnsi="Times New Roman"/>
                <w:color w:val="auto"/>
                <w:sz w:val="20"/>
                <w:szCs w:val="20"/>
                <w:lang w:bidi="ar-SA"/>
              </w:rPr>
              <w:t xml:space="preserve"> (</w:t>
            </w:r>
            <w:r w:rsidR="00EF0B12" w:rsidRPr="00EF0B12">
              <w:rPr>
                <w:rFonts w:ascii="Times New Roman" w:hAnsi="Times New Roman"/>
                <w:color w:val="auto"/>
                <w:sz w:val="20"/>
                <w:szCs w:val="20"/>
              </w:rPr>
              <w:t>įskaitant patalpų</w:t>
            </w:r>
            <w:r w:rsidR="00EF0B12">
              <w:rPr>
                <w:rFonts w:ascii="Times New Roman" w:hAnsi="Times New Roman"/>
                <w:color w:val="auto"/>
                <w:sz w:val="20"/>
                <w:szCs w:val="20"/>
              </w:rPr>
              <w:t xml:space="preserve"> </w:t>
            </w:r>
            <w:r w:rsidR="007718BD">
              <w:rPr>
                <w:rFonts w:ascii="Times New Roman" w:hAnsi="Times New Roman"/>
                <w:color w:val="auto"/>
                <w:sz w:val="20"/>
                <w:szCs w:val="20"/>
              </w:rPr>
              <w:t xml:space="preserve">planą </w:t>
            </w:r>
            <w:r w:rsidR="00EF0B12" w:rsidRPr="00EF0B12">
              <w:rPr>
                <w:rFonts w:ascii="Times New Roman" w:hAnsi="Times New Roman"/>
                <w:color w:val="auto"/>
                <w:sz w:val="20"/>
                <w:szCs w:val="20"/>
              </w:rPr>
              <w:t>su patalpų plotais</w:t>
            </w:r>
            <w:r w:rsidR="001B2F8E">
              <w:rPr>
                <w:rFonts w:ascii="Times New Roman" w:hAnsi="Times New Roman"/>
                <w:color w:val="auto"/>
                <w:sz w:val="20"/>
                <w:szCs w:val="20"/>
                <w:lang w:bidi="ar-SA"/>
              </w:rPr>
              <w:t>)</w:t>
            </w:r>
            <w:r w:rsidR="009A14F2">
              <w:rPr>
                <w:rFonts w:ascii="Times New Roman" w:hAnsi="Times New Roman"/>
                <w:color w:val="auto"/>
                <w:sz w:val="20"/>
                <w:szCs w:val="20"/>
                <w:lang w:bidi="ar-SA"/>
              </w:rPr>
              <w:t>.</w:t>
            </w:r>
          </w:p>
        </w:tc>
        <w:tc>
          <w:tcPr>
            <w:tcW w:w="3672" w:type="dxa"/>
            <w:shd w:val="clear" w:color="auto" w:fill="DAEEF3" w:themeFill="accent5" w:themeFillTint="33"/>
            <w:vAlign w:val="center"/>
          </w:tcPr>
          <w:p w14:paraId="3274879E" w14:textId="77777777" w:rsidR="00BC0376" w:rsidRPr="009C5CEC" w:rsidRDefault="00BC0376" w:rsidP="00EE2A02">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Pridedama</w:t>
            </w:r>
          </w:p>
        </w:tc>
      </w:tr>
      <w:tr w:rsidR="00157CDD" w:rsidRPr="009C5CEC" w14:paraId="338C8DB5" w14:textId="77777777" w:rsidTr="00094158">
        <w:tc>
          <w:tcPr>
            <w:tcW w:w="570" w:type="dxa"/>
          </w:tcPr>
          <w:p w14:paraId="3FF91E97" w14:textId="7C2C7347" w:rsidR="00157CDD" w:rsidRPr="009C5CEC" w:rsidRDefault="00931D16" w:rsidP="007561CE">
            <w:pPr>
              <w:jc w:val="center"/>
              <w:rPr>
                <w:rFonts w:ascii="Times New Roman" w:hAnsi="Times New Roman"/>
                <w:color w:val="auto"/>
                <w:sz w:val="20"/>
                <w:szCs w:val="20"/>
              </w:rPr>
            </w:pPr>
            <w:r w:rsidRPr="009C5CEC">
              <w:rPr>
                <w:rFonts w:ascii="Times New Roman" w:hAnsi="Times New Roman"/>
                <w:color w:val="auto"/>
                <w:sz w:val="20"/>
                <w:szCs w:val="20"/>
              </w:rPr>
              <w:t>4.</w:t>
            </w:r>
          </w:p>
        </w:tc>
        <w:tc>
          <w:tcPr>
            <w:tcW w:w="5369" w:type="dxa"/>
          </w:tcPr>
          <w:p w14:paraId="53175A79" w14:textId="1E02369C" w:rsidR="00157CDD" w:rsidRPr="0084659E" w:rsidRDefault="00F01785" w:rsidP="007561CE">
            <w:pPr>
              <w:jc w:val="both"/>
              <w:rPr>
                <w:rFonts w:ascii="Times New Roman" w:hAnsi="Times New Roman"/>
                <w:color w:val="auto"/>
                <w:sz w:val="20"/>
                <w:szCs w:val="20"/>
                <w:lang w:bidi="ar-SA"/>
              </w:rPr>
            </w:pPr>
            <w:r w:rsidRPr="0084659E">
              <w:rPr>
                <w:rFonts w:ascii="Times New Roman" w:hAnsi="Times New Roman"/>
                <w:color w:val="auto"/>
                <w:sz w:val="20"/>
                <w:szCs w:val="20"/>
              </w:rPr>
              <w:t>Patvirtinimai dėl arešto / ginčų / trečiųjų asmenų teisių ir įkeitimo</w:t>
            </w:r>
            <w:r w:rsidR="009A14F2" w:rsidRPr="0084659E">
              <w:rPr>
                <w:rFonts w:ascii="Times New Roman" w:hAnsi="Times New Roman"/>
                <w:color w:val="auto"/>
                <w:sz w:val="20"/>
                <w:szCs w:val="20"/>
              </w:rPr>
              <w:t>.</w:t>
            </w:r>
            <w:r w:rsidR="0084659E" w:rsidRPr="0084659E">
              <w:rPr>
                <w:rFonts w:ascii="Times New Roman" w:hAnsi="Times New Roman"/>
                <w:color w:val="auto"/>
                <w:sz w:val="20"/>
                <w:szCs w:val="20"/>
              </w:rPr>
              <w:t xml:space="preserve"> </w:t>
            </w:r>
            <w:r w:rsidR="0084659E" w:rsidRPr="0084659E">
              <w:rPr>
                <w:rFonts w:ascii="Times New Roman" w:hAnsi="Times New Roman"/>
                <w:i/>
                <w:color w:val="auto"/>
                <w:sz w:val="20"/>
                <w:szCs w:val="20"/>
              </w:rPr>
              <w:t>Jei turtas įkeistas – pridedamas įkaito turėtojo sutikimas.</w:t>
            </w:r>
          </w:p>
        </w:tc>
        <w:tc>
          <w:tcPr>
            <w:tcW w:w="3672" w:type="dxa"/>
            <w:shd w:val="clear" w:color="auto" w:fill="DAEEF3" w:themeFill="accent5" w:themeFillTint="33"/>
            <w:vAlign w:val="center"/>
          </w:tcPr>
          <w:p w14:paraId="41F6C912" w14:textId="7268C9F1" w:rsidR="00157CDD" w:rsidRPr="0084659E" w:rsidRDefault="0084659E" w:rsidP="00EE2A02">
            <w:pPr>
              <w:jc w:val="center"/>
              <w:rPr>
                <w:rFonts w:ascii="Times New Roman" w:hAnsi="Times New Roman"/>
                <w:i/>
                <w:color w:val="auto"/>
                <w:sz w:val="20"/>
                <w:szCs w:val="20"/>
                <w:lang w:bidi="ar-SA"/>
              </w:rPr>
            </w:pPr>
            <w:r w:rsidRPr="0084659E">
              <w:rPr>
                <w:rFonts w:ascii="Times New Roman" w:hAnsi="Times New Roman"/>
                <w:i/>
                <w:color w:val="auto"/>
                <w:sz w:val="20"/>
                <w:szCs w:val="20"/>
              </w:rPr>
              <w:t>Įrašoma arba pridedama įkaito turėtojo sutikimas.</w:t>
            </w:r>
          </w:p>
        </w:tc>
      </w:tr>
      <w:tr w:rsidR="00720C00" w:rsidRPr="009C5CEC" w14:paraId="1370F9DB" w14:textId="77777777" w:rsidTr="00094158">
        <w:tc>
          <w:tcPr>
            <w:tcW w:w="570" w:type="dxa"/>
          </w:tcPr>
          <w:p w14:paraId="49BF1B29" w14:textId="0EDD2C03" w:rsidR="00720C00" w:rsidRPr="009C5CEC" w:rsidRDefault="00720C00" w:rsidP="00720C00">
            <w:pPr>
              <w:jc w:val="center"/>
              <w:rPr>
                <w:rFonts w:ascii="Times New Roman" w:hAnsi="Times New Roman"/>
                <w:color w:val="auto"/>
                <w:sz w:val="20"/>
                <w:szCs w:val="20"/>
              </w:rPr>
            </w:pPr>
            <w:r w:rsidRPr="009C5CEC">
              <w:rPr>
                <w:rFonts w:ascii="Times New Roman" w:hAnsi="Times New Roman"/>
                <w:color w:val="auto"/>
                <w:sz w:val="20"/>
                <w:szCs w:val="20"/>
              </w:rPr>
              <w:t>5.</w:t>
            </w:r>
          </w:p>
        </w:tc>
        <w:tc>
          <w:tcPr>
            <w:tcW w:w="5369" w:type="dxa"/>
          </w:tcPr>
          <w:p w14:paraId="4381E20A" w14:textId="1967F1AC" w:rsidR="00720C00" w:rsidRPr="009C5CEC" w:rsidRDefault="00720C00" w:rsidP="00720C00">
            <w:pPr>
              <w:jc w:val="both"/>
              <w:rPr>
                <w:rFonts w:ascii="Times New Roman" w:hAnsi="Times New Roman"/>
                <w:color w:val="auto"/>
                <w:sz w:val="20"/>
                <w:szCs w:val="20"/>
                <w:lang w:bidi="ar-SA"/>
              </w:rPr>
            </w:pPr>
            <w:r w:rsidRPr="009C5CEC">
              <w:rPr>
                <w:rFonts w:ascii="Times New Roman" w:hAnsi="Times New Roman"/>
                <w:color w:val="auto"/>
                <w:sz w:val="20"/>
                <w:szCs w:val="20"/>
              </w:rPr>
              <w:t>Įgaliojimas, suteikiantis teisę asmeniui derėtis dėl nekilnojamojo turto nuomojimo, pateikti Pasiūlymą, dokumentus ir sudaryti Sutartį ar kitaip disponuoti nekilnojamu turtu, kai šis asmuo nėra nekilnojamojo turto savininkas</w:t>
            </w:r>
            <w:r w:rsidR="009A14F2">
              <w:rPr>
                <w:rFonts w:ascii="Times New Roman" w:hAnsi="Times New Roman"/>
                <w:color w:val="auto"/>
                <w:sz w:val="20"/>
                <w:szCs w:val="20"/>
              </w:rPr>
              <w:t>.</w:t>
            </w:r>
          </w:p>
        </w:tc>
        <w:tc>
          <w:tcPr>
            <w:tcW w:w="3672" w:type="dxa"/>
            <w:shd w:val="clear" w:color="auto" w:fill="DAEEF3" w:themeFill="accent5" w:themeFillTint="33"/>
            <w:vAlign w:val="center"/>
          </w:tcPr>
          <w:p w14:paraId="68C973EB" w14:textId="0A6C114D" w:rsidR="00720C00" w:rsidRPr="009C5CEC" w:rsidRDefault="00720C00" w:rsidP="00EE2A02">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Pridedama</w:t>
            </w:r>
            <w:r w:rsidR="00F146E7" w:rsidRPr="009C5CEC">
              <w:rPr>
                <w:rFonts w:ascii="Times New Roman" w:hAnsi="Times New Roman"/>
                <w:i/>
                <w:color w:val="auto"/>
                <w:sz w:val="20"/>
                <w:szCs w:val="20"/>
                <w:lang w:bidi="ar-SA"/>
              </w:rPr>
              <w:t xml:space="preserve"> (jei tai</w:t>
            </w:r>
            <w:r w:rsidR="001B1C91" w:rsidRPr="009C5CEC">
              <w:rPr>
                <w:rFonts w:ascii="Times New Roman" w:hAnsi="Times New Roman"/>
                <w:i/>
                <w:color w:val="auto"/>
                <w:sz w:val="20"/>
                <w:szCs w:val="20"/>
                <w:lang w:bidi="ar-SA"/>
              </w:rPr>
              <w:t>k</w:t>
            </w:r>
            <w:r w:rsidR="00F146E7" w:rsidRPr="009C5CEC">
              <w:rPr>
                <w:rFonts w:ascii="Times New Roman" w:hAnsi="Times New Roman"/>
                <w:i/>
                <w:color w:val="auto"/>
                <w:sz w:val="20"/>
                <w:szCs w:val="20"/>
                <w:lang w:bidi="ar-SA"/>
              </w:rPr>
              <w:t>oma</w:t>
            </w:r>
            <w:r w:rsidR="001B1C91" w:rsidRPr="009C5CEC">
              <w:rPr>
                <w:rFonts w:ascii="Times New Roman" w:hAnsi="Times New Roman"/>
                <w:i/>
                <w:color w:val="auto"/>
                <w:sz w:val="20"/>
                <w:szCs w:val="20"/>
                <w:lang w:bidi="ar-SA"/>
              </w:rPr>
              <w:t>)</w:t>
            </w:r>
          </w:p>
        </w:tc>
      </w:tr>
      <w:tr w:rsidR="00720C00" w:rsidRPr="009C5CEC" w14:paraId="77ABF475" w14:textId="77777777" w:rsidTr="00094158">
        <w:tc>
          <w:tcPr>
            <w:tcW w:w="570" w:type="dxa"/>
          </w:tcPr>
          <w:p w14:paraId="41DB9C57" w14:textId="2C437FC1" w:rsidR="00720C00" w:rsidRPr="009C5CEC" w:rsidRDefault="00720C00" w:rsidP="00720C00">
            <w:pPr>
              <w:jc w:val="center"/>
              <w:rPr>
                <w:rFonts w:ascii="Times New Roman" w:hAnsi="Times New Roman"/>
                <w:color w:val="auto"/>
                <w:sz w:val="20"/>
                <w:szCs w:val="20"/>
              </w:rPr>
            </w:pPr>
            <w:r w:rsidRPr="009C5CEC">
              <w:rPr>
                <w:rFonts w:ascii="Times New Roman" w:hAnsi="Times New Roman"/>
                <w:color w:val="auto"/>
                <w:sz w:val="20"/>
                <w:szCs w:val="20"/>
              </w:rPr>
              <w:t>6.</w:t>
            </w:r>
          </w:p>
        </w:tc>
        <w:tc>
          <w:tcPr>
            <w:tcW w:w="5369" w:type="dxa"/>
          </w:tcPr>
          <w:p w14:paraId="210992D2" w14:textId="43AF1456" w:rsidR="00720C00" w:rsidRPr="009C5CEC" w:rsidRDefault="00720C00" w:rsidP="00720C00">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hAnsi="Times New Roman" w:cs="Times New Roman"/>
                <w:color w:val="auto"/>
                <w:sz w:val="20"/>
                <w:szCs w:val="20"/>
              </w:rPr>
              <w:t xml:space="preserve">Informacija dėl nekilnojamojo turto </w:t>
            </w:r>
            <w:r w:rsidRPr="009C5CEC">
              <w:rPr>
                <w:rFonts w:ascii="Times New Roman" w:hAnsi="Times New Roman" w:cs="Times New Roman"/>
                <w:color w:val="auto"/>
                <w:spacing w:val="6"/>
                <w:sz w:val="20"/>
                <w:szCs w:val="20"/>
              </w:rPr>
              <w:t>apžiūrėjimo</w:t>
            </w:r>
            <w:r w:rsidR="009A14F2">
              <w:rPr>
                <w:rFonts w:ascii="Times New Roman" w:hAnsi="Times New Roman" w:cs="Times New Roman"/>
                <w:color w:val="auto"/>
                <w:spacing w:val="6"/>
                <w:sz w:val="20"/>
                <w:szCs w:val="20"/>
              </w:rPr>
              <w:t>.</w:t>
            </w:r>
          </w:p>
        </w:tc>
        <w:tc>
          <w:tcPr>
            <w:tcW w:w="3672" w:type="dxa"/>
            <w:shd w:val="clear" w:color="auto" w:fill="DAEEF3" w:themeFill="accent5" w:themeFillTint="33"/>
            <w:vAlign w:val="center"/>
          </w:tcPr>
          <w:p w14:paraId="25543D0F" w14:textId="77777777" w:rsidR="00720C00" w:rsidRPr="009C5CEC" w:rsidRDefault="00720C00" w:rsidP="00EE2A02">
            <w:pPr>
              <w:widowControl/>
              <w:spacing w:line="256" w:lineRule="auto"/>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Nurodoma:</w:t>
            </w:r>
          </w:p>
          <w:p w14:paraId="0523E2AD" w14:textId="77777777" w:rsidR="001B1C91" w:rsidRPr="009C5CEC" w:rsidRDefault="001B1C91" w:rsidP="00EE2A02">
            <w:pPr>
              <w:jc w:val="center"/>
              <w:rPr>
                <w:rFonts w:ascii="Times New Roman" w:hAnsi="Times New Roman"/>
                <w:i/>
                <w:color w:val="auto"/>
                <w:sz w:val="20"/>
                <w:szCs w:val="20"/>
              </w:rPr>
            </w:pPr>
            <w:r w:rsidRPr="009C5CEC">
              <w:rPr>
                <w:rFonts w:ascii="Times New Roman" w:hAnsi="Times New Roman"/>
                <w:i/>
                <w:color w:val="auto"/>
                <w:sz w:val="20"/>
                <w:szCs w:val="20"/>
              </w:rPr>
              <w:t xml:space="preserve">- apžiūros laikas (dienos ir valandos); </w:t>
            </w:r>
          </w:p>
          <w:p w14:paraId="07523445" w14:textId="4CBBA771" w:rsidR="00720C00" w:rsidRPr="009C5CEC" w:rsidRDefault="001B1C91" w:rsidP="00EE2A02">
            <w:pPr>
              <w:jc w:val="center"/>
              <w:rPr>
                <w:rFonts w:ascii="Times New Roman" w:hAnsi="Times New Roman"/>
                <w:i/>
                <w:color w:val="auto"/>
                <w:sz w:val="20"/>
                <w:szCs w:val="20"/>
                <w:lang w:bidi="ar-SA"/>
              </w:rPr>
            </w:pPr>
            <w:r w:rsidRPr="009C5CEC">
              <w:rPr>
                <w:rFonts w:ascii="Times New Roman" w:hAnsi="Times New Roman"/>
                <w:i/>
                <w:color w:val="auto"/>
                <w:sz w:val="20"/>
                <w:szCs w:val="20"/>
              </w:rPr>
              <w:t>- atsakingo asmens kontaktai (vardas, pavardė, pareigos, tel. Nr., el. pašto adresas</w:t>
            </w:r>
          </w:p>
        </w:tc>
      </w:tr>
      <w:tr w:rsidR="00720C00" w:rsidRPr="009C5CEC" w14:paraId="41AD6764" w14:textId="77777777" w:rsidTr="00094158">
        <w:tc>
          <w:tcPr>
            <w:tcW w:w="570" w:type="dxa"/>
          </w:tcPr>
          <w:p w14:paraId="1ACE31F4" w14:textId="31228A0E" w:rsidR="00720C00" w:rsidRPr="009C5CEC" w:rsidRDefault="00700F6C" w:rsidP="00720C00">
            <w:pPr>
              <w:jc w:val="center"/>
              <w:rPr>
                <w:rFonts w:ascii="Times New Roman" w:hAnsi="Times New Roman"/>
                <w:color w:val="auto"/>
                <w:sz w:val="20"/>
                <w:szCs w:val="20"/>
              </w:rPr>
            </w:pPr>
            <w:r w:rsidRPr="009C5CEC">
              <w:rPr>
                <w:rFonts w:ascii="Times New Roman" w:hAnsi="Times New Roman"/>
                <w:color w:val="auto"/>
                <w:sz w:val="20"/>
                <w:szCs w:val="20"/>
              </w:rPr>
              <w:t>7</w:t>
            </w:r>
            <w:r w:rsidR="00720C00" w:rsidRPr="009C5CEC">
              <w:rPr>
                <w:rFonts w:ascii="Times New Roman" w:hAnsi="Times New Roman"/>
                <w:color w:val="auto"/>
                <w:sz w:val="20"/>
                <w:szCs w:val="20"/>
              </w:rPr>
              <w:t>.</w:t>
            </w:r>
          </w:p>
        </w:tc>
        <w:tc>
          <w:tcPr>
            <w:tcW w:w="5369" w:type="dxa"/>
          </w:tcPr>
          <w:p w14:paraId="735F2472" w14:textId="601CD7EA" w:rsidR="00720C00" w:rsidRPr="009C5CEC" w:rsidRDefault="00720C00" w:rsidP="00720C00">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hAnsi="Times New Roman" w:cs="Times New Roman"/>
                <w:color w:val="auto"/>
                <w:sz w:val="20"/>
                <w:szCs w:val="20"/>
              </w:rPr>
              <w:t>Kiti dokumentai</w:t>
            </w:r>
            <w:r w:rsidR="009550F3">
              <w:rPr>
                <w:rFonts w:ascii="Times New Roman" w:hAnsi="Times New Roman" w:cs="Times New Roman"/>
                <w:color w:val="auto"/>
                <w:sz w:val="20"/>
                <w:szCs w:val="20"/>
              </w:rPr>
              <w:t xml:space="preserve"> (taip pat</w:t>
            </w:r>
            <w:r w:rsidR="00B37E20">
              <w:rPr>
                <w:rFonts w:ascii="Times New Roman" w:hAnsi="Times New Roman" w:cs="Times New Roman"/>
                <w:color w:val="auto"/>
                <w:sz w:val="20"/>
                <w:szCs w:val="20"/>
              </w:rPr>
              <w:t xml:space="preserve"> </w:t>
            </w:r>
            <w:r w:rsidR="00B37E20" w:rsidRPr="00B37E20">
              <w:rPr>
                <w:rFonts w:ascii="Times New Roman" w:hAnsi="Times New Roman" w:cs="Times New Roman"/>
                <w:color w:val="auto"/>
                <w:sz w:val="20"/>
                <w:szCs w:val="20"/>
              </w:rPr>
              <w:t>siūlomo</w:t>
            </w:r>
            <w:r w:rsidR="00B37E20">
              <w:rPr>
                <w:rFonts w:ascii="Times New Roman" w:hAnsi="Times New Roman" w:cs="Times New Roman"/>
                <w:color w:val="auto"/>
                <w:sz w:val="20"/>
                <w:szCs w:val="20"/>
              </w:rPr>
              <w:t xml:space="preserve"> </w:t>
            </w:r>
            <w:r w:rsidR="00B37E20" w:rsidRPr="00B37E20">
              <w:rPr>
                <w:rFonts w:ascii="Times New Roman" w:hAnsi="Times New Roman" w:cs="Times New Roman"/>
                <w:color w:val="auto"/>
                <w:sz w:val="20"/>
                <w:szCs w:val="20"/>
              </w:rPr>
              <w:t>išnuomoti nekilnojamojo turto nuotrauk</w:t>
            </w:r>
            <w:r w:rsidR="00316C40">
              <w:rPr>
                <w:rFonts w:ascii="Times New Roman" w:hAnsi="Times New Roman" w:cs="Times New Roman"/>
                <w:color w:val="auto"/>
                <w:sz w:val="20"/>
                <w:szCs w:val="20"/>
              </w:rPr>
              <w:t>o</w:t>
            </w:r>
            <w:r w:rsidR="00B37E20" w:rsidRPr="00B37E20">
              <w:rPr>
                <w:rFonts w:ascii="Times New Roman" w:hAnsi="Times New Roman" w:cs="Times New Roman"/>
                <w:color w:val="auto"/>
                <w:sz w:val="20"/>
                <w:szCs w:val="20"/>
              </w:rPr>
              <w:t>s</w:t>
            </w:r>
            <w:r w:rsidR="00B37E20">
              <w:rPr>
                <w:rFonts w:ascii="Times New Roman" w:hAnsi="Times New Roman" w:cs="Times New Roman"/>
                <w:color w:val="auto"/>
                <w:sz w:val="20"/>
                <w:szCs w:val="20"/>
              </w:rPr>
              <w:t>)</w:t>
            </w:r>
            <w:r w:rsidR="009A14F2">
              <w:rPr>
                <w:rFonts w:ascii="Times New Roman" w:hAnsi="Times New Roman" w:cs="Times New Roman"/>
                <w:color w:val="auto"/>
                <w:sz w:val="20"/>
                <w:szCs w:val="20"/>
              </w:rPr>
              <w:t>.</w:t>
            </w:r>
          </w:p>
        </w:tc>
        <w:tc>
          <w:tcPr>
            <w:tcW w:w="3672" w:type="dxa"/>
            <w:shd w:val="clear" w:color="auto" w:fill="DAEEF3" w:themeFill="accent5" w:themeFillTint="33"/>
            <w:vAlign w:val="center"/>
          </w:tcPr>
          <w:p w14:paraId="330AD580" w14:textId="7BF2184B" w:rsidR="00720C00" w:rsidRPr="009C5CEC" w:rsidRDefault="00720C00" w:rsidP="00EE2A02">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Pridedama</w:t>
            </w:r>
          </w:p>
        </w:tc>
      </w:tr>
      <w:tr w:rsidR="00272ACF" w:rsidRPr="009C5CEC" w14:paraId="11BFD66D" w14:textId="77777777" w:rsidTr="00094158">
        <w:tc>
          <w:tcPr>
            <w:tcW w:w="570" w:type="dxa"/>
            <w:vAlign w:val="center"/>
          </w:tcPr>
          <w:p w14:paraId="57549DE2" w14:textId="76FB701D" w:rsidR="00272ACF" w:rsidRPr="009C5CEC" w:rsidRDefault="00272ACF" w:rsidP="00272ACF">
            <w:pPr>
              <w:jc w:val="center"/>
              <w:rPr>
                <w:rFonts w:ascii="Times New Roman" w:hAnsi="Times New Roman"/>
                <w:color w:val="auto"/>
                <w:sz w:val="20"/>
                <w:szCs w:val="20"/>
              </w:rPr>
            </w:pPr>
            <w:r w:rsidRPr="009C5CEC">
              <w:rPr>
                <w:rFonts w:ascii="Times New Roman" w:hAnsi="Times New Roman"/>
                <w:sz w:val="20"/>
                <w:szCs w:val="20"/>
              </w:rPr>
              <w:t>8.</w:t>
            </w:r>
          </w:p>
        </w:tc>
        <w:tc>
          <w:tcPr>
            <w:tcW w:w="5369" w:type="dxa"/>
          </w:tcPr>
          <w:p w14:paraId="6439DCD0" w14:textId="39F159BC" w:rsidR="00272ACF" w:rsidRPr="009C5CEC" w:rsidRDefault="00272ACF" w:rsidP="00272ACF">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Bendras pageidaujamų išsinuomoti patalpų bendras plotas – nuo 130 kv. m. iki 170 kv. m.</w:t>
            </w:r>
          </w:p>
        </w:tc>
        <w:tc>
          <w:tcPr>
            <w:tcW w:w="3672" w:type="dxa"/>
            <w:shd w:val="clear" w:color="auto" w:fill="DAEEF3" w:themeFill="accent5" w:themeFillTint="33"/>
            <w:vAlign w:val="center"/>
          </w:tcPr>
          <w:p w14:paraId="1AD8FF1E" w14:textId="5C23B7CE" w:rsidR="00272ACF" w:rsidRPr="009C5CEC" w:rsidRDefault="00B63E1B" w:rsidP="00EE2A02">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0596E93E" w14:textId="77777777" w:rsidTr="00094158">
        <w:tc>
          <w:tcPr>
            <w:tcW w:w="570" w:type="dxa"/>
            <w:vAlign w:val="center"/>
          </w:tcPr>
          <w:p w14:paraId="0791D3BD" w14:textId="27091062"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9.</w:t>
            </w:r>
          </w:p>
        </w:tc>
        <w:tc>
          <w:tcPr>
            <w:tcW w:w="5369" w:type="dxa"/>
          </w:tcPr>
          <w:p w14:paraId="0074BFB9" w14:textId="1607778C"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Patalpų paskirtis – administracinė</w:t>
            </w:r>
            <w:r w:rsidR="009A14F2">
              <w:rPr>
                <w:rFonts w:ascii="Times New Roman" w:eastAsia="Calibri" w:hAnsi="Times New Roman" w:cs="Times New Roman"/>
                <w:sz w:val="20"/>
                <w:szCs w:val="20"/>
              </w:rPr>
              <w:t>.</w:t>
            </w:r>
          </w:p>
        </w:tc>
        <w:tc>
          <w:tcPr>
            <w:tcW w:w="3672" w:type="dxa"/>
            <w:shd w:val="clear" w:color="auto" w:fill="DAEEF3" w:themeFill="accent5" w:themeFillTint="33"/>
            <w:vAlign w:val="center"/>
          </w:tcPr>
          <w:p w14:paraId="19EBC951" w14:textId="3A38BE4A"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516F9E0E" w14:textId="77777777" w:rsidTr="00094158">
        <w:tc>
          <w:tcPr>
            <w:tcW w:w="570" w:type="dxa"/>
            <w:vAlign w:val="center"/>
          </w:tcPr>
          <w:p w14:paraId="097EB313" w14:textId="21C63F38"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10.</w:t>
            </w:r>
          </w:p>
        </w:tc>
        <w:tc>
          <w:tcPr>
            <w:tcW w:w="5369" w:type="dxa"/>
          </w:tcPr>
          <w:p w14:paraId="5CA89CEE" w14:textId="3781EA89"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Patalpos turi būti su atskiru įėjimu į pastato vidų, kad pašaliniai asmenys pastato (patalpų) viduje nesinaudotų tomis pačiomis erdvėmis ir jose esančiomis patalpomis</w:t>
            </w:r>
            <w:r w:rsidR="009A14F2">
              <w:rPr>
                <w:rFonts w:ascii="Times New Roman" w:eastAsia="Calibri" w:hAnsi="Times New Roman" w:cs="Times New Roman"/>
                <w:sz w:val="20"/>
                <w:szCs w:val="20"/>
              </w:rPr>
              <w:t>.</w:t>
            </w:r>
          </w:p>
        </w:tc>
        <w:tc>
          <w:tcPr>
            <w:tcW w:w="3672" w:type="dxa"/>
            <w:shd w:val="clear" w:color="auto" w:fill="DAEEF3" w:themeFill="accent5" w:themeFillTint="33"/>
            <w:vAlign w:val="center"/>
          </w:tcPr>
          <w:p w14:paraId="4B99416C" w14:textId="2DE8F78C"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56F284BA" w14:textId="77777777" w:rsidTr="00094158">
        <w:tc>
          <w:tcPr>
            <w:tcW w:w="570" w:type="dxa"/>
            <w:vAlign w:val="center"/>
          </w:tcPr>
          <w:p w14:paraId="420F666A" w14:textId="4D7402FC"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11.</w:t>
            </w:r>
          </w:p>
        </w:tc>
        <w:tc>
          <w:tcPr>
            <w:tcW w:w="5369" w:type="dxa"/>
          </w:tcPr>
          <w:p w14:paraId="63D8B67D" w14:textId="0E0F57D9"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Patalpų aukštis ne mažiau nei 2,70 m</w:t>
            </w:r>
            <w:r w:rsidR="009A14F2">
              <w:rPr>
                <w:rFonts w:ascii="Times New Roman" w:eastAsia="Calibri" w:hAnsi="Times New Roman" w:cs="Times New Roman"/>
                <w:sz w:val="20"/>
                <w:szCs w:val="20"/>
              </w:rPr>
              <w:t>.</w:t>
            </w:r>
          </w:p>
        </w:tc>
        <w:tc>
          <w:tcPr>
            <w:tcW w:w="3672" w:type="dxa"/>
            <w:shd w:val="clear" w:color="auto" w:fill="DAEEF3" w:themeFill="accent5" w:themeFillTint="33"/>
            <w:vAlign w:val="center"/>
          </w:tcPr>
          <w:p w14:paraId="0BDDCC47" w14:textId="5D6D8774"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34293202" w14:textId="77777777" w:rsidTr="00094158">
        <w:tc>
          <w:tcPr>
            <w:tcW w:w="570" w:type="dxa"/>
            <w:vAlign w:val="center"/>
          </w:tcPr>
          <w:p w14:paraId="30DAB19B" w14:textId="76A36DDD"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12.</w:t>
            </w:r>
          </w:p>
        </w:tc>
        <w:tc>
          <w:tcPr>
            <w:tcW w:w="5369" w:type="dxa"/>
          </w:tcPr>
          <w:p w14:paraId="50DC5F93" w14:textId="7DA9DDA5"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 xml:space="preserve">Patalpų vieta – Klaipėdos miesto teritorijoje, bet nuošali. Vieta </w:t>
            </w:r>
            <w:r w:rsidR="0031303F" w:rsidRPr="009C5CEC">
              <w:rPr>
                <w:rFonts w:ascii="Times New Roman" w:eastAsia="Calibri" w:hAnsi="Times New Roman" w:cs="Times New Roman"/>
                <w:sz w:val="20"/>
                <w:szCs w:val="20"/>
              </w:rPr>
              <w:t>neturi</w:t>
            </w:r>
            <w:r w:rsidRPr="009C5CEC">
              <w:rPr>
                <w:rFonts w:ascii="Times New Roman" w:eastAsia="Calibri" w:hAnsi="Times New Roman" w:cs="Times New Roman"/>
                <w:sz w:val="20"/>
                <w:szCs w:val="20"/>
              </w:rPr>
              <w:t xml:space="preserve"> būti arti pagrindinių traukos taškų (paslaugų ar administracinių centrų)</w:t>
            </w:r>
            <w:r w:rsidR="009A14F2">
              <w:rPr>
                <w:rFonts w:ascii="Times New Roman" w:eastAsia="Calibri" w:hAnsi="Times New Roman" w:cs="Times New Roman"/>
                <w:sz w:val="20"/>
                <w:szCs w:val="20"/>
              </w:rPr>
              <w:t>.</w:t>
            </w:r>
          </w:p>
        </w:tc>
        <w:tc>
          <w:tcPr>
            <w:tcW w:w="3672" w:type="dxa"/>
            <w:shd w:val="clear" w:color="auto" w:fill="DAEEF3" w:themeFill="accent5" w:themeFillTint="33"/>
            <w:vAlign w:val="center"/>
          </w:tcPr>
          <w:p w14:paraId="314B6332" w14:textId="4DF265ED"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272ACF" w:rsidRPr="009C5CEC" w14:paraId="4851A1B6" w14:textId="77777777" w:rsidTr="00094158">
        <w:tc>
          <w:tcPr>
            <w:tcW w:w="570" w:type="dxa"/>
            <w:vAlign w:val="center"/>
          </w:tcPr>
          <w:p w14:paraId="2B703D16" w14:textId="76BA9BD6" w:rsidR="00272ACF" w:rsidRPr="009C5CEC" w:rsidRDefault="00272ACF" w:rsidP="00272ACF">
            <w:pPr>
              <w:jc w:val="center"/>
              <w:rPr>
                <w:rFonts w:ascii="Times New Roman" w:hAnsi="Times New Roman"/>
                <w:color w:val="auto"/>
                <w:sz w:val="20"/>
                <w:szCs w:val="20"/>
              </w:rPr>
            </w:pPr>
            <w:r w:rsidRPr="009C5CEC">
              <w:rPr>
                <w:rFonts w:ascii="Times New Roman" w:hAnsi="Times New Roman"/>
                <w:sz w:val="20"/>
                <w:szCs w:val="20"/>
              </w:rPr>
              <w:t>13.</w:t>
            </w:r>
          </w:p>
        </w:tc>
        <w:tc>
          <w:tcPr>
            <w:tcW w:w="5369" w:type="dxa"/>
          </w:tcPr>
          <w:p w14:paraId="0BE43DFA" w14:textId="201DF5D2" w:rsidR="00272ACF" w:rsidRPr="009C5CEC" w:rsidRDefault="00272ACF" w:rsidP="00272ACF">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Patalpos lengvai pasiekiamos viešuoju transportu. Visuomeninio transporto stotelė nutolusi ne daugiau nei 200 metrų</w:t>
            </w:r>
            <w:r w:rsidR="00104E19" w:rsidRPr="009C5CEC">
              <w:rPr>
                <w:rFonts w:ascii="Times New Roman" w:eastAsia="Calibri" w:hAnsi="Times New Roman" w:cs="Times New Roman"/>
                <w:sz w:val="20"/>
                <w:szCs w:val="20"/>
              </w:rPr>
              <w:t xml:space="preserve"> </w:t>
            </w:r>
            <w:r w:rsidR="00104E19" w:rsidRPr="009C5CEC">
              <w:rPr>
                <w:rFonts w:ascii="Times New Roman" w:hAnsi="Times New Roman" w:cs="Times New Roman"/>
                <w:sz w:val="20"/>
                <w:szCs w:val="20"/>
              </w:rPr>
              <w:t>(</w:t>
            </w:r>
            <w:r w:rsidR="00104E19" w:rsidRPr="009C5CEC">
              <w:rPr>
                <w:rFonts w:ascii="Times New Roman" w:hAnsi="Times New Roman" w:cs="Times New Roman"/>
                <w:i/>
                <w:sz w:val="20"/>
                <w:szCs w:val="20"/>
              </w:rPr>
              <w:t xml:space="preserve">atstumas skaičiuojamas naudojantis </w:t>
            </w:r>
            <w:hyperlink r:id="rId16" w:history="1">
              <w:r w:rsidR="00104E19" w:rsidRPr="009C5CEC">
                <w:rPr>
                  <w:rStyle w:val="Hyperlink"/>
                  <w:rFonts w:ascii="Times New Roman" w:hAnsi="Times New Roman" w:cs="Times New Roman"/>
                  <w:i/>
                  <w:sz w:val="20"/>
                  <w:szCs w:val="20"/>
                </w:rPr>
                <w:t>www.maps.lt</w:t>
              </w:r>
            </w:hyperlink>
            <w:r w:rsidR="00104E19" w:rsidRPr="009C5CEC">
              <w:rPr>
                <w:rFonts w:ascii="Times New Roman" w:hAnsi="Times New Roman" w:cs="Times New Roman"/>
                <w:i/>
                <w:sz w:val="20"/>
                <w:szCs w:val="20"/>
              </w:rPr>
              <w:t xml:space="preserve"> atstumo matavimo įrankiu brėžiant tiesią liniją</w:t>
            </w:r>
            <w:r w:rsidR="00104E19" w:rsidRPr="009C5CEC">
              <w:rPr>
                <w:rFonts w:ascii="Times New Roman" w:hAnsi="Times New Roman" w:cs="Times New Roman"/>
                <w:sz w:val="20"/>
                <w:szCs w:val="20"/>
              </w:rPr>
              <w:t>).</w:t>
            </w:r>
          </w:p>
        </w:tc>
        <w:tc>
          <w:tcPr>
            <w:tcW w:w="3672" w:type="dxa"/>
            <w:shd w:val="clear" w:color="auto" w:fill="DAEEF3" w:themeFill="accent5" w:themeFillTint="33"/>
            <w:vAlign w:val="center"/>
          </w:tcPr>
          <w:p w14:paraId="550EF59C" w14:textId="3B0C7B7B" w:rsidR="00272ACF" w:rsidRPr="009C5CEC" w:rsidRDefault="00272ACF" w:rsidP="00EE2A02">
            <w:pPr>
              <w:spacing w:line="256" w:lineRule="auto"/>
              <w:jc w:val="center"/>
              <w:rPr>
                <w:rFonts w:ascii="Times New Roman" w:hAnsi="Times New Roman"/>
                <w:bCs/>
                <w:color w:val="auto"/>
                <w:sz w:val="20"/>
                <w:szCs w:val="20"/>
              </w:rPr>
            </w:pPr>
            <w:r w:rsidRPr="009C5CEC">
              <w:rPr>
                <w:rFonts w:ascii="Times New Roman" w:hAnsi="Times New Roman"/>
                <w:bCs/>
                <w:color w:val="auto"/>
                <w:sz w:val="20"/>
                <w:szCs w:val="20"/>
              </w:rPr>
              <w:t>Nuro</w:t>
            </w:r>
            <w:r w:rsidR="00E26C81" w:rsidRPr="009C5CEC">
              <w:rPr>
                <w:rFonts w:ascii="Times New Roman" w:hAnsi="Times New Roman"/>
                <w:bCs/>
                <w:color w:val="auto"/>
                <w:sz w:val="20"/>
                <w:szCs w:val="20"/>
              </w:rPr>
              <w:t>dyti</w:t>
            </w:r>
            <w:r w:rsidRPr="009C5CEC">
              <w:rPr>
                <w:rFonts w:ascii="Times New Roman" w:hAnsi="Times New Roman"/>
                <w:bCs/>
                <w:color w:val="auto"/>
                <w:sz w:val="20"/>
                <w:szCs w:val="20"/>
              </w:rPr>
              <w:t xml:space="preserve"> atstum</w:t>
            </w:r>
            <w:r w:rsidR="00E26C81" w:rsidRPr="009C5CEC">
              <w:rPr>
                <w:rFonts w:ascii="Times New Roman" w:hAnsi="Times New Roman"/>
                <w:bCs/>
                <w:color w:val="auto"/>
                <w:sz w:val="20"/>
                <w:szCs w:val="20"/>
              </w:rPr>
              <w:t>ą/-us</w:t>
            </w:r>
            <w:r w:rsidRPr="009C5CEC">
              <w:rPr>
                <w:rFonts w:ascii="Times New Roman" w:hAnsi="Times New Roman"/>
                <w:bCs/>
                <w:color w:val="auto"/>
                <w:sz w:val="20"/>
                <w:szCs w:val="20"/>
              </w:rPr>
              <w:t xml:space="preserve"> metrais</w:t>
            </w:r>
          </w:p>
          <w:p w14:paraId="7181F018" w14:textId="77777777" w:rsidR="00274967" w:rsidRPr="009C5CEC" w:rsidRDefault="00274967" w:rsidP="00EE2A02">
            <w:pPr>
              <w:spacing w:line="256" w:lineRule="auto"/>
              <w:jc w:val="center"/>
              <w:rPr>
                <w:rFonts w:ascii="Times New Roman" w:hAnsi="Times New Roman"/>
                <w:bCs/>
                <w:color w:val="auto"/>
                <w:sz w:val="20"/>
                <w:szCs w:val="20"/>
              </w:rPr>
            </w:pPr>
          </w:p>
          <w:p w14:paraId="4E2A5026" w14:textId="19E41639" w:rsidR="00272ACF" w:rsidRPr="009C5CEC" w:rsidRDefault="00272ACF" w:rsidP="00EE2A02">
            <w:pPr>
              <w:jc w:val="center"/>
              <w:rPr>
                <w:rFonts w:ascii="Times New Roman" w:hAnsi="Times New Roman"/>
                <w:i/>
                <w:color w:val="auto"/>
                <w:sz w:val="20"/>
                <w:szCs w:val="20"/>
                <w:lang w:bidi="ar-SA"/>
              </w:rPr>
            </w:pPr>
            <w:r w:rsidRPr="009C5CEC">
              <w:rPr>
                <w:rFonts w:ascii="Times New Roman" w:hAnsi="Times New Roman"/>
                <w:iCs/>
                <w:color w:val="auto"/>
                <w:sz w:val="20"/>
                <w:szCs w:val="20"/>
              </w:rPr>
              <w:t xml:space="preserve">Kandidatas kartu su </w:t>
            </w:r>
            <w:r w:rsidR="00915172" w:rsidRPr="009C5CEC">
              <w:rPr>
                <w:rFonts w:ascii="Times New Roman" w:hAnsi="Times New Roman"/>
                <w:iCs/>
                <w:color w:val="auto"/>
                <w:sz w:val="20"/>
                <w:szCs w:val="20"/>
              </w:rPr>
              <w:t>p</w:t>
            </w:r>
            <w:r w:rsidRPr="009C5CEC">
              <w:rPr>
                <w:rFonts w:ascii="Times New Roman" w:hAnsi="Times New Roman"/>
                <w:iCs/>
                <w:color w:val="auto"/>
                <w:sz w:val="20"/>
                <w:szCs w:val="20"/>
              </w:rPr>
              <w:t xml:space="preserve">asiūlymu turi pateikti ištrauką iš </w:t>
            </w:r>
            <w:hyperlink r:id="rId17" w:history="1">
              <w:r w:rsidR="0061096C" w:rsidRPr="009C5CEC">
                <w:rPr>
                  <w:rStyle w:val="Hyperlink"/>
                  <w:rFonts w:ascii="Times New Roman" w:hAnsi="Times New Roman"/>
                  <w:iCs/>
                  <w:sz w:val="20"/>
                  <w:szCs w:val="20"/>
                </w:rPr>
                <w:t>www.maps.lt</w:t>
              </w:r>
            </w:hyperlink>
            <w:r w:rsidR="0061096C" w:rsidRPr="009C5CEC">
              <w:rPr>
                <w:rFonts w:ascii="Times New Roman" w:hAnsi="Times New Roman"/>
                <w:iCs/>
                <w:color w:val="auto"/>
                <w:sz w:val="20"/>
                <w:szCs w:val="20"/>
              </w:rPr>
              <w:t xml:space="preserve"> </w:t>
            </w:r>
          </w:p>
        </w:tc>
      </w:tr>
      <w:tr w:rsidR="00094158" w:rsidRPr="009C5CEC" w14:paraId="589DA809" w14:textId="77777777" w:rsidTr="00094158">
        <w:tc>
          <w:tcPr>
            <w:tcW w:w="570" w:type="dxa"/>
            <w:vAlign w:val="center"/>
          </w:tcPr>
          <w:p w14:paraId="7EB5B022" w14:textId="6FF957F3" w:rsidR="00094158" w:rsidRPr="009C5CEC" w:rsidRDefault="00094158" w:rsidP="00094158">
            <w:pPr>
              <w:rPr>
                <w:rFonts w:ascii="Times New Roman" w:hAnsi="Times New Roman"/>
                <w:color w:val="auto"/>
                <w:sz w:val="20"/>
                <w:szCs w:val="20"/>
              </w:rPr>
            </w:pPr>
            <w:r w:rsidRPr="009C5CEC">
              <w:rPr>
                <w:rFonts w:ascii="Times New Roman" w:hAnsi="Times New Roman"/>
                <w:sz w:val="20"/>
                <w:szCs w:val="20"/>
              </w:rPr>
              <w:t>14.</w:t>
            </w:r>
          </w:p>
        </w:tc>
        <w:tc>
          <w:tcPr>
            <w:tcW w:w="5369" w:type="dxa"/>
          </w:tcPr>
          <w:p w14:paraId="1B331392" w14:textId="0BF5F4EC"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 xml:space="preserve">Turi būti patogus privažiavimas. Šalia pastato (ne toliau kaip 50 metrų), arba pastato požeminėje aikštelėje turi būti galimybė palikti Tarnybos, klientų, atvykstančių ekspertų, teisėsaugos atstovų ar medikų automobilius. </w:t>
            </w:r>
          </w:p>
        </w:tc>
        <w:tc>
          <w:tcPr>
            <w:tcW w:w="3672" w:type="dxa"/>
            <w:shd w:val="clear" w:color="auto" w:fill="DAEEF3" w:themeFill="accent5" w:themeFillTint="33"/>
            <w:vAlign w:val="center"/>
          </w:tcPr>
          <w:p w14:paraId="11828E66" w14:textId="292D9EB2"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223F1AA2" w14:textId="77777777" w:rsidTr="00094158">
        <w:tc>
          <w:tcPr>
            <w:tcW w:w="570" w:type="dxa"/>
            <w:vAlign w:val="center"/>
          </w:tcPr>
          <w:p w14:paraId="334437F6" w14:textId="4BB0052E"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15.</w:t>
            </w:r>
          </w:p>
        </w:tc>
        <w:tc>
          <w:tcPr>
            <w:tcW w:w="5369" w:type="dxa"/>
          </w:tcPr>
          <w:p w14:paraId="5B23B846" w14:textId="21B3BCEA"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 xml:space="preserve">Patalpos negali būti cokoliniame aukšte ar palėpėje. </w:t>
            </w:r>
          </w:p>
        </w:tc>
        <w:tc>
          <w:tcPr>
            <w:tcW w:w="3672" w:type="dxa"/>
            <w:shd w:val="clear" w:color="auto" w:fill="DAEEF3" w:themeFill="accent5" w:themeFillTint="33"/>
            <w:vAlign w:val="center"/>
          </w:tcPr>
          <w:p w14:paraId="04614274" w14:textId="562DDCEB"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327B56D8" w14:textId="77777777" w:rsidTr="00094158">
        <w:tc>
          <w:tcPr>
            <w:tcW w:w="570" w:type="dxa"/>
            <w:vAlign w:val="center"/>
          </w:tcPr>
          <w:p w14:paraId="56344BEE" w14:textId="3AC391F3"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16.</w:t>
            </w:r>
          </w:p>
        </w:tc>
        <w:tc>
          <w:tcPr>
            <w:tcW w:w="5369" w:type="dxa"/>
          </w:tcPr>
          <w:p w14:paraId="01229834" w14:textId="77777777" w:rsidR="00094158" w:rsidRPr="009C5CEC" w:rsidRDefault="00094158" w:rsidP="00094158">
            <w:pPr>
              <w:jc w:val="both"/>
              <w:rPr>
                <w:rFonts w:ascii="Times New Roman" w:hAnsi="Times New Roman"/>
                <w:sz w:val="20"/>
                <w:szCs w:val="20"/>
              </w:rPr>
            </w:pPr>
            <w:r w:rsidRPr="009C5CEC">
              <w:rPr>
                <w:rFonts w:ascii="Times New Roman" w:hAnsi="Times New Roman"/>
                <w:sz w:val="20"/>
                <w:szCs w:val="20"/>
              </w:rPr>
              <w:t>Patekimas į patalpas turi būti pritaikytas asmenims su negalia, arba turi būti galimybė įrengti neįgaliųjų keltuvą, kad įėjimas būtų pritaikytas asmenims su negalia, kaip numato teisės aktai valstybinėms institucijoms, dėl paslaugų prieinamumo.</w:t>
            </w:r>
          </w:p>
          <w:p w14:paraId="2F51DDAD" w14:textId="2735A86E"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Jei yra įrengtas liftas, jis turi atitikti visus galiojančius Lietuvos Respublikos teisės aktus, reglamentuojančius statinių prieinamumą ir liftų įrengimą, įskaitant, bet neapsiribojant, STR 2.03.01:2019 Statinių prieinamumas ir taikomus LST EN 81 serijos standartus.</w:t>
            </w:r>
          </w:p>
        </w:tc>
        <w:tc>
          <w:tcPr>
            <w:tcW w:w="3672" w:type="dxa"/>
            <w:shd w:val="clear" w:color="auto" w:fill="DAEEF3" w:themeFill="accent5" w:themeFillTint="33"/>
            <w:vAlign w:val="center"/>
          </w:tcPr>
          <w:p w14:paraId="72B2051E" w14:textId="3880FD70"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4C533156" w14:textId="77777777" w:rsidTr="00094158">
        <w:tc>
          <w:tcPr>
            <w:tcW w:w="570" w:type="dxa"/>
            <w:vAlign w:val="center"/>
          </w:tcPr>
          <w:p w14:paraId="40BF7B8E" w14:textId="7BC2E1C1"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17.</w:t>
            </w:r>
          </w:p>
        </w:tc>
        <w:tc>
          <w:tcPr>
            <w:tcW w:w="5369" w:type="dxa"/>
          </w:tcPr>
          <w:p w14:paraId="0CF3BD52" w14:textId="0D9D3E85"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Patalpos turi būti eksploatacijai paruoštos, nereikalaujančios remonto ar kapitalinių darbų.</w:t>
            </w:r>
          </w:p>
        </w:tc>
        <w:tc>
          <w:tcPr>
            <w:tcW w:w="3672" w:type="dxa"/>
            <w:shd w:val="clear" w:color="auto" w:fill="DAEEF3" w:themeFill="accent5" w:themeFillTint="33"/>
            <w:vAlign w:val="center"/>
          </w:tcPr>
          <w:p w14:paraId="7DB2B83F" w14:textId="478771E7"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0E93A4FB" w14:textId="77777777" w:rsidTr="00094158">
        <w:tc>
          <w:tcPr>
            <w:tcW w:w="570" w:type="dxa"/>
            <w:vAlign w:val="center"/>
          </w:tcPr>
          <w:p w14:paraId="1A892BE9" w14:textId="7E5B9814"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18.</w:t>
            </w:r>
          </w:p>
        </w:tc>
        <w:tc>
          <w:tcPr>
            <w:tcW w:w="5369" w:type="dxa"/>
          </w:tcPr>
          <w:p w14:paraId="1B6658B2" w14:textId="58AB76F5"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Kabinetai turi turėti natūralios šviesos šaltinį (langą(-us )). Apšvietimas turi atitikti administracinės paskirties patalpoms keliamus privalomuosius reikalavimus.</w:t>
            </w:r>
          </w:p>
        </w:tc>
        <w:tc>
          <w:tcPr>
            <w:tcW w:w="3672" w:type="dxa"/>
            <w:shd w:val="clear" w:color="auto" w:fill="DAEEF3" w:themeFill="accent5" w:themeFillTint="33"/>
            <w:vAlign w:val="center"/>
          </w:tcPr>
          <w:p w14:paraId="40657058" w14:textId="322977F2"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4D67691D" w14:textId="77777777" w:rsidTr="00094158">
        <w:tc>
          <w:tcPr>
            <w:tcW w:w="570" w:type="dxa"/>
            <w:vAlign w:val="center"/>
          </w:tcPr>
          <w:p w14:paraId="512CEFD3" w14:textId="1AE637EC"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19.</w:t>
            </w:r>
          </w:p>
        </w:tc>
        <w:tc>
          <w:tcPr>
            <w:tcW w:w="5369" w:type="dxa"/>
          </w:tcPr>
          <w:p w14:paraId="1917E5F1" w14:textId="77777777" w:rsidR="00094158" w:rsidRPr="009C5CEC" w:rsidRDefault="00094158" w:rsidP="00094158">
            <w:pPr>
              <w:jc w:val="both"/>
              <w:rPr>
                <w:rFonts w:ascii="Times New Roman" w:hAnsi="Times New Roman"/>
                <w:sz w:val="20"/>
                <w:szCs w:val="20"/>
              </w:rPr>
            </w:pPr>
            <w:r w:rsidRPr="009C5CEC">
              <w:rPr>
                <w:rFonts w:ascii="Times New Roman" w:hAnsi="Times New Roman"/>
                <w:sz w:val="20"/>
                <w:szCs w:val="20"/>
              </w:rPr>
              <w:t>Patalpose turi būti įrengti:</w:t>
            </w:r>
          </w:p>
          <w:p w14:paraId="44DD0B3E" w14:textId="77777777" w:rsidR="00094158" w:rsidRPr="009C5CEC" w:rsidRDefault="00094158" w:rsidP="00094158">
            <w:pPr>
              <w:jc w:val="both"/>
              <w:rPr>
                <w:rFonts w:ascii="Times New Roman" w:hAnsi="Times New Roman"/>
                <w:sz w:val="20"/>
                <w:szCs w:val="20"/>
              </w:rPr>
            </w:pPr>
            <w:r w:rsidRPr="009C5CEC">
              <w:rPr>
                <w:rFonts w:ascii="Times New Roman" w:hAnsi="Times New Roman"/>
                <w:sz w:val="20"/>
                <w:szCs w:val="20"/>
              </w:rPr>
              <w:t>- Priimamasis – apie 15 kv. m. (klientų pasitikimui);</w:t>
            </w:r>
          </w:p>
          <w:p w14:paraId="6F05284E" w14:textId="77777777" w:rsidR="00094158" w:rsidRPr="009C5CEC" w:rsidRDefault="00094158" w:rsidP="00094158">
            <w:pPr>
              <w:jc w:val="both"/>
              <w:rPr>
                <w:rFonts w:ascii="Times New Roman" w:hAnsi="Times New Roman"/>
                <w:sz w:val="20"/>
                <w:szCs w:val="20"/>
              </w:rPr>
            </w:pPr>
            <w:r w:rsidRPr="009C5CEC">
              <w:rPr>
                <w:rFonts w:ascii="Times New Roman" w:hAnsi="Times New Roman"/>
                <w:sz w:val="20"/>
                <w:szCs w:val="20"/>
              </w:rPr>
              <w:lastRenderedPageBreak/>
              <w:t>- 5 kabinetai, kurių kiekvieno plotas apie 15 kv. m.;</w:t>
            </w:r>
          </w:p>
          <w:p w14:paraId="33E82FEC" w14:textId="77777777" w:rsidR="00094158" w:rsidRPr="009C5CEC" w:rsidRDefault="00094158" w:rsidP="00094158">
            <w:pPr>
              <w:jc w:val="both"/>
              <w:rPr>
                <w:rFonts w:ascii="Times New Roman" w:hAnsi="Times New Roman"/>
                <w:sz w:val="20"/>
                <w:szCs w:val="20"/>
              </w:rPr>
            </w:pPr>
            <w:r w:rsidRPr="009C5CEC">
              <w:rPr>
                <w:rFonts w:ascii="Times New Roman" w:hAnsi="Times New Roman"/>
                <w:sz w:val="20"/>
                <w:szCs w:val="20"/>
              </w:rPr>
              <w:t>- Pasitarimų kabinetas, kurio plotas apie 30 kv. m.;</w:t>
            </w:r>
          </w:p>
          <w:p w14:paraId="6D8346AD" w14:textId="77777777" w:rsidR="00094158" w:rsidRPr="009C5CEC" w:rsidRDefault="00094158" w:rsidP="00094158">
            <w:pPr>
              <w:jc w:val="both"/>
              <w:rPr>
                <w:rFonts w:ascii="Times New Roman" w:hAnsi="Times New Roman"/>
                <w:sz w:val="20"/>
                <w:szCs w:val="20"/>
              </w:rPr>
            </w:pPr>
            <w:r w:rsidRPr="009C5CEC">
              <w:rPr>
                <w:rFonts w:ascii="Times New Roman" w:hAnsi="Times New Roman"/>
                <w:sz w:val="20"/>
                <w:szCs w:val="20"/>
              </w:rPr>
              <w:t>- 2 Sanitariniai mazgai;</w:t>
            </w:r>
          </w:p>
          <w:p w14:paraId="43F945CC" w14:textId="603B41CC"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 xml:space="preserve">- Virtuvėlės patalpa su kriaukle darbuotojų pietų ir poilsio pertraukėlėms - nuo 6 iki 10 kv. m.                                                                                 </w:t>
            </w:r>
          </w:p>
        </w:tc>
        <w:tc>
          <w:tcPr>
            <w:tcW w:w="3672" w:type="dxa"/>
            <w:shd w:val="clear" w:color="auto" w:fill="DAEEF3" w:themeFill="accent5" w:themeFillTint="33"/>
            <w:vAlign w:val="center"/>
          </w:tcPr>
          <w:p w14:paraId="4CF77C46" w14:textId="7BEB4E43"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lastRenderedPageBreak/>
              <w:t>Įrašyti</w:t>
            </w:r>
          </w:p>
        </w:tc>
      </w:tr>
      <w:tr w:rsidR="00094158" w:rsidRPr="009C5CEC" w14:paraId="72CEBBF5" w14:textId="77777777" w:rsidTr="00094158">
        <w:tc>
          <w:tcPr>
            <w:tcW w:w="570" w:type="dxa"/>
            <w:vAlign w:val="center"/>
          </w:tcPr>
          <w:p w14:paraId="133855A7" w14:textId="0CFC0791"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20.</w:t>
            </w:r>
          </w:p>
        </w:tc>
        <w:tc>
          <w:tcPr>
            <w:tcW w:w="5369" w:type="dxa"/>
          </w:tcPr>
          <w:p w14:paraId="733AB285" w14:textId="3BAEFDAB"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 xml:space="preserve">Kabinetuose turi būti galimybė įrengti kompiuterizuotas darbo vietas (turi būti išvedžioti kompiuteriniai tinklai, elektros instaliacija). </w:t>
            </w:r>
          </w:p>
        </w:tc>
        <w:tc>
          <w:tcPr>
            <w:tcW w:w="3672" w:type="dxa"/>
            <w:shd w:val="clear" w:color="auto" w:fill="DAEEF3" w:themeFill="accent5" w:themeFillTint="33"/>
            <w:vAlign w:val="center"/>
          </w:tcPr>
          <w:p w14:paraId="2DDF83C4" w14:textId="0D2647E5"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0BEBFF36" w14:textId="77777777" w:rsidTr="00094158">
        <w:tc>
          <w:tcPr>
            <w:tcW w:w="570" w:type="dxa"/>
            <w:vAlign w:val="center"/>
          </w:tcPr>
          <w:p w14:paraId="000DAA55" w14:textId="3BBB0D4F"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21.</w:t>
            </w:r>
          </w:p>
        </w:tc>
        <w:tc>
          <w:tcPr>
            <w:tcW w:w="5369" w:type="dxa"/>
          </w:tcPr>
          <w:p w14:paraId="274C29F7" w14:textId="7F68FC5D"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Virtuvėlė turi būti įrengta, su baldais ir šaldytuvu.</w:t>
            </w:r>
          </w:p>
        </w:tc>
        <w:tc>
          <w:tcPr>
            <w:tcW w:w="3672" w:type="dxa"/>
            <w:shd w:val="clear" w:color="auto" w:fill="DAEEF3" w:themeFill="accent5" w:themeFillTint="33"/>
            <w:vAlign w:val="center"/>
          </w:tcPr>
          <w:p w14:paraId="2FF2AD38" w14:textId="10A0D0DF"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75BCCEDC" w14:textId="77777777" w:rsidTr="00094158">
        <w:tc>
          <w:tcPr>
            <w:tcW w:w="570" w:type="dxa"/>
            <w:vAlign w:val="center"/>
          </w:tcPr>
          <w:p w14:paraId="77AA6121" w14:textId="11FA5C0E"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22.</w:t>
            </w:r>
          </w:p>
        </w:tc>
        <w:tc>
          <w:tcPr>
            <w:tcW w:w="5369" w:type="dxa"/>
          </w:tcPr>
          <w:p w14:paraId="5E5D16C3" w14:textId="7FD60E59"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Priimamasis, pasitarimų ir darbo kabinetai su baldais 5 darbo vietoms (darbo stalas, kėdė, dokumentų spinta).</w:t>
            </w:r>
          </w:p>
        </w:tc>
        <w:tc>
          <w:tcPr>
            <w:tcW w:w="3672" w:type="dxa"/>
            <w:shd w:val="clear" w:color="auto" w:fill="DAEEF3" w:themeFill="accent5" w:themeFillTint="33"/>
            <w:vAlign w:val="center"/>
          </w:tcPr>
          <w:p w14:paraId="343F26B5" w14:textId="0479A2BA"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23F96E7A" w14:textId="77777777" w:rsidTr="00094158">
        <w:tc>
          <w:tcPr>
            <w:tcW w:w="570" w:type="dxa"/>
            <w:vAlign w:val="center"/>
          </w:tcPr>
          <w:p w14:paraId="6758B758" w14:textId="4CAA3C15"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23.</w:t>
            </w:r>
          </w:p>
        </w:tc>
        <w:tc>
          <w:tcPr>
            <w:tcW w:w="5369" w:type="dxa"/>
          </w:tcPr>
          <w:p w14:paraId="517E9AB0" w14:textId="34D5216A"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Nuomojamose patalpose turi būti įrengta apsauginė signalizacija.</w:t>
            </w:r>
          </w:p>
        </w:tc>
        <w:tc>
          <w:tcPr>
            <w:tcW w:w="3672" w:type="dxa"/>
            <w:shd w:val="clear" w:color="auto" w:fill="DAEEF3" w:themeFill="accent5" w:themeFillTint="33"/>
            <w:vAlign w:val="center"/>
          </w:tcPr>
          <w:p w14:paraId="0101251D" w14:textId="49647763"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6384DBC7" w14:textId="77777777" w:rsidTr="00094158">
        <w:tc>
          <w:tcPr>
            <w:tcW w:w="570" w:type="dxa"/>
            <w:vAlign w:val="center"/>
          </w:tcPr>
          <w:p w14:paraId="331006DA" w14:textId="39CFD7E8"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24.</w:t>
            </w:r>
          </w:p>
        </w:tc>
        <w:tc>
          <w:tcPr>
            <w:tcW w:w="5369" w:type="dxa"/>
          </w:tcPr>
          <w:p w14:paraId="08E3B7F2" w14:textId="2C73F983"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Nuomojamose patalpose  turi būti įrengta gaisro signalizacija.</w:t>
            </w:r>
          </w:p>
        </w:tc>
        <w:tc>
          <w:tcPr>
            <w:tcW w:w="3672" w:type="dxa"/>
            <w:shd w:val="clear" w:color="auto" w:fill="DAEEF3" w:themeFill="accent5" w:themeFillTint="33"/>
            <w:vAlign w:val="center"/>
          </w:tcPr>
          <w:p w14:paraId="23147979" w14:textId="2E44E530"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01DFC960" w14:textId="77777777" w:rsidTr="00094158">
        <w:tc>
          <w:tcPr>
            <w:tcW w:w="570" w:type="dxa"/>
            <w:vAlign w:val="center"/>
          </w:tcPr>
          <w:p w14:paraId="7AF0480E" w14:textId="759AB6CB"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25.</w:t>
            </w:r>
          </w:p>
        </w:tc>
        <w:tc>
          <w:tcPr>
            <w:tcW w:w="5369" w:type="dxa"/>
          </w:tcPr>
          <w:p w14:paraId="6F0932AD" w14:textId="1593B7B0"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Tarnybos darbuotojams turi būti sudarytos sąlygos kasdien, bet kuriuo paros metu, patekti į nuomojamas patalpas.</w:t>
            </w:r>
          </w:p>
        </w:tc>
        <w:tc>
          <w:tcPr>
            <w:tcW w:w="3672" w:type="dxa"/>
            <w:shd w:val="clear" w:color="auto" w:fill="DAEEF3" w:themeFill="accent5" w:themeFillTint="33"/>
            <w:vAlign w:val="center"/>
          </w:tcPr>
          <w:p w14:paraId="4EE9FEC6" w14:textId="24191C36"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357D4083" w14:textId="77777777" w:rsidTr="00094158">
        <w:tc>
          <w:tcPr>
            <w:tcW w:w="570" w:type="dxa"/>
            <w:vAlign w:val="center"/>
          </w:tcPr>
          <w:p w14:paraId="013D1A61" w14:textId="4B638FF1"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26.</w:t>
            </w:r>
          </w:p>
        </w:tc>
        <w:tc>
          <w:tcPr>
            <w:tcW w:w="5369" w:type="dxa"/>
          </w:tcPr>
          <w:p w14:paraId="2029BF0E" w14:textId="4D7B4713"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9C5CEC">
              <w:rPr>
                <w:rFonts w:ascii="Times New Roman" w:eastAsia="Calibri" w:hAnsi="Times New Roman" w:cs="Times New Roman"/>
                <w:sz w:val="20"/>
                <w:szCs w:val="20"/>
              </w:rPr>
              <w:t>Įrengta patalpų šildymo sistema. Gali būti centralizuotas, arba centralizuotas vietinis.</w:t>
            </w:r>
          </w:p>
        </w:tc>
        <w:tc>
          <w:tcPr>
            <w:tcW w:w="3672" w:type="dxa"/>
            <w:shd w:val="clear" w:color="auto" w:fill="DAEEF3" w:themeFill="accent5" w:themeFillTint="33"/>
            <w:vAlign w:val="center"/>
          </w:tcPr>
          <w:p w14:paraId="7C932EF4" w14:textId="725BF8D0"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4EF76EBD" w14:textId="77777777" w:rsidTr="00094158">
        <w:tc>
          <w:tcPr>
            <w:tcW w:w="570" w:type="dxa"/>
            <w:vAlign w:val="center"/>
          </w:tcPr>
          <w:p w14:paraId="2120B92F" w14:textId="4595F6AE" w:rsidR="00094158" w:rsidRPr="009C5CEC" w:rsidRDefault="00094158" w:rsidP="00094158">
            <w:pPr>
              <w:jc w:val="center"/>
              <w:rPr>
                <w:rFonts w:ascii="Times New Roman" w:hAnsi="Times New Roman"/>
                <w:color w:val="auto"/>
                <w:sz w:val="20"/>
                <w:szCs w:val="20"/>
              </w:rPr>
            </w:pPr>
            <w:r w:rsidRPr="009C5CEC">
              <w:rPr>
                <w:rFonts w:ascii="Times New Roman" w:hAnsi="Times New Roman"/>
                <w:sz w:val="20"/>
                <w:szCs w:val="20"/>
              </w:rPr>
              <w:t>27.</w:t>
            </w:r>
          </w:p>
        </w:tc>
        <w:tc>
          <w:tcPr>
            <w:tcW w:w="5369" w:type="dxa"/>
          </w:tcPr>
          <w:p w14:paraId="7F6D0082" w14:textId="66657A01" w:rsidR="00094158" w:rsidRPr="009C5CEC" w:rsidRDefault="00DF4FF4"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0"/>
                <w:szCs w:val="20"/>
              </w:rPr>
            </w:pPr>
            <w:r w:rsidRPr="00DF4FF4">
              <w:rPr>
                <w:rFonts w:ascii="Times New Roman" w:eastAsia="Calibri" w:hAnsi="Times New Roman" w:cs="Times New Roman"/>
                <w:spacing w:val="1"/>
                <w:sz w:val="20"/>
                <w:szCs w:val="20"/>
              </w:rPr>
              <w:t>Nuomotojas užtikrina ir atsako už perduodamoms patalpoms tiekiamas komunalines paslaugas: elektros energijos tiekimą, šalto ir karšto vandens tiekimą, nuotekų šalinimą, šildymo tiekimą, atliekų išvežimą</w:t>
            </w:r>
            <w:r w:rsidR="007246C6">
              <w:rPr>
                <w:rFonts w:ascii="Times New Roman" w:eastAsia="Calibri" w:hAnsi="Times New Roman" w:cs="Times New Roman"/>
                <w:spacing w:val="1"/>
                <w:sz w:val="20"/>
                <w:szCs w:val="20"/>
              </w:rPr>
              <w:t>.</w:t>
            </w:r>
          </w:p>
        </w:tc>
        <w:tc>
          <w:tcPr>
            <w:tcW w:w="3672" w:type="dxa"/>
            <w:shd w:val="clear" w:color="auto" w:fill="DAEEF3" w:themeFill="accent5" w:themeFillTint="33"/>
            <w:vAlign w:val="center"/>
          </w:tcPr>
          <w:p w14:paraId="13B98386" w14:textId="4D65426A" w:rsidR="00094158" w:rsidRPr="009C5CEC" w:rsidRDefault="00094158" w:rsidP="00094158">
            <w:pPr>
              <w:jc w:val="center"/>
              <w:rPr>
                <w:rFonts w:ascii="Times New Roman" w:hAnsi="Times New Roman"/>
                <w:i/>
                <w:color w:val="auto"/>
                <w:sz w:val="20"/>
                <w:szCs w:val="20"/>
                <w:lang w:bidi="ar-SA"/>
              </w:rPr>
            </w:pPr>
            <w:r w:rsidRPr="009C5CEC">
              <w:rPr>
                <w:rFonts w:ascii="Times New Roman" w:hAnsi="Times New Roman"/>
                <w:i/>
                <w:color w:val="auto"/>
                <w:sz w:val="20"/>
                <w:szCs w:val="20"/>
                <w:lang w:bidi="ar-SA"/>
              </w:rPr>
              <w:t>Įrašyti</w:t>
            </w:r>
          </w:p>
        </w:tc>
      </w:tr>
      <w:tr w:rsidR="00094158" w:rsidRPr="009C5CEC" w14:paraId="3B41131B" w14:textId="77777777" w:rsidTr="00B32054">
        <w:trPr>
          <w:trHeight w:val="71"/>
        </w:trPr>
        <w:tc>
          <w:tcPr>
            <w:tcW w:w="570" w:type="dxa"/>
            <w:vAlign w:val="center"/>
          </w:tcPr>
          <w:p w14:paraId="0560384F" w14:textId="6D4CD4D8" w:rsidR="00094158" w:rsidRPr="009C5CEC" w:rsidRDefault="00094158" w:rsidP="00094158">
            <w:pPr>
              <w:jc w:val="center"/>
              <w:rPr>
                <w:rFonts w:ascii="Times New Roman" w:hAnsi="Times New Roman"/>
                <w:color w:val="auto"/>
                <w:sz w:val="20"/>
                <w:szCs w:val="20"/>
              </w:rPr>
            </w:pPr>
            <w:r w:rsidRPr="009C5CEC">
              <w:rPr>
                <w:rFonts w:ascii="Times New Roman" w:hAnsi="Times New Roman"/>
                <w:color w:val="auto"/>
                <w:sz w:val="20"/>
                <w:szCs w:val="20"/>
              </w:rPr>
              <w:t>28.</w:t>
            </w:r>
          </w:p>
        </w:tc>
        <w:tc>
          <w:tcPr>
            <w:tcW w:w="5369" w:type="dxa"/>
          </w:tcPr>
          <w:p w14:paraId="575CD489" w14:textId="03709D4E" w:rsidR="00094158" w:rsidRPr="009C5CEC" w:rsidRDefault="00094158" w:rsidP="00094158">
            <w:pPr>
              <w:pStyle w:val="Pagrindinistekstas6"/>
              <w:widowControl/>
              <w:shd w:val="clear" w:color="auto" w:fill="auto"/>
              <w:tabs>
                <w:tab w:val="left" w:pos="1560"/>
              </w:tabs>
              <w:spacing w:line="240" w:lineRule="auto"/>
              <w:ind w:right="20" w:firstLine="0"/>
              <w:rPr>
                <w:rFonts w:ascii="Times New Roman" w:hAnsi="Times New Roman" w:cs="Times New Roman"/>
                <w:color w:val="auto"/>
                <w:sz w:val="22"/>
                <w:szCs w:val="22"/>
              </w:rPr>
            </w:pPr>
            <w:r w:rsidRPr="009C5CEC">
              <w:rPr>
                <w:rFonts w:ascii="Times New Roman" w:eastAsia="Calibri" w:hAnsi="Times New Roman" w:cs="Times New Roman"/>
                <w:spacing w:val="1"/>
                <w:sz w:val="20"/>
                <w:szCs w:val="20"/>
              </w:rPr>
              <w:t>Visi mokesčiai įskaitant bet neapsiriboja</w:t>
            </w:r>
            <w:r w:rsidR="00625335">
              <w:rPr>
                <w:rFonts w:ascii="Times New Roman" w:eastAsia="Calibri" w:hAnsi="Times New Roman" w:cs="Times New Roman"/>
                <w:spacing w:val="1"/>
                <w:sz w:val="20"/>
                <w:szCs w:val="20"/>
              </w:rPr>
              <w:t>n</w:t>
            </w:r>
            <w:r w:rsidRPr="009C5CEC">
              <w:rPr>
                <w:rFonts w:ascii="Times New Roman" w:eastAsia="Calibri" w:hAnsi="Times New Roman" w:cs="Times New Roman"/>
                <w:spacing w:val="1"/>
                <w:sz w:val="20"/>
                <w:szCs w:val="20"/>
              </w:rPr>
              <w:t>t patalpų draudimo, nekilnojamojo turto mokesčio, žemės mokesčio, turi būti įskaičiuoti į nurodytą patalpų nuomos kainą.</w:t>
            </w:r>
            <w:r w:rsidRPr="009C5CEC">
              <w:rPr>
                <w:rFonts w:ascii="Times New Roman" w:eastAsia="Calibri" w:hAnsi="Times New Roman" w:cs="Times New Roman"/>
                <w:spacing w:val="1"/>
                <w:sz w:val="22"/>
                <w:szCs w:val="22"/>
              </w:rPr>
              <w:t xml:space="preserve"> </w:t>
            </w:r>
          </w:p>
        </w:tc>
        <w:tc>
          <w:tcPr>
            <w:tcW w:w="3672" w:type="dxa"/>
            <w:shd w:val="clear" w:color="auto" w:fill="DAEEF3" w:themeFill="accent5" w:themeFillTint="33"/>
            <w:vAlign w:val="center"/>
          </w:tcPr>
          <w:p w14:paraId="1F52818F" w14:textId="40B1CA47" w:rsidR="00094158" w:rsidRPr="009C5CEC" w:rsidRDefault="00094158" w:rsidP="00094158">
            <w:pPr>
              <w:jc w:val="center"/>
              <w:rPr>
                <w:rFonts w:ascii="Times New Roman" w:hAnsi="Times New Roman"/>
                <w:i/>
                <w:color w:val="auto"/>
                <w:sz w:val="22"/>
                <w:szCs w:val="22"/>
                <w:lang w:bidi="ar-SA"/>
              </w:rPr>
            </w:pPr>
            <w:r w:rsidRPr="009C5CEC">
              <w:rPr>
                <w:rFonts w:ascii="Times New Roman" w:hAnsi="Times New Roman"/>
                <w:i/>
                <w:color w:val="auto"/>
                <w:sz w:val="20"/>
                <w:szCs w:val="20"/>
                <w:lang w:bidi="ar-SA"/>
              </w:rPr>
              <w:t>Įrašyti</w:t>
            </w:r>
          </w:p>
        </w:tc>
      </w:tr>
    </w:tbl>
    <w:p w14:paraId="20E92EA6" w14:textId="77777777" w:rsidR="00094158" w:rsidRPr="009C5CEC" w:rsidRDefault="00094158" w:rsidP="007561CE">
      <w:pPr>
        <w:jc w:val="both"/>
        <w:rPr>
          <w:color w:val="auto"/>
          <w:sz w:val="22"/>
          <w:szCs w:val="22"/>
        </w:rPr>
      </w:pPr>
    </w:p>
    <w:p w14:paraId="35C287C6" w14:textId="5ACA653C" w:rsidR="00BC0376" w:rsidRPr="00257547" w:rsidRDefault="00BC0376" w:rsidP="00D12F56">
      <w:pPr>
        <w:pStyle w:val="ListParagraph"/>
        <w:numPr>
          <w:ilvl w:val="0"/>
          <w:numId w:val="4"/>
        </w:numPr>
        <w:tabs>
          <w:tab w:val="clear" w:pos="720"/>
          <w:tab w:val="left" w:pos="426"/>
          <w:tab w:val="left" w:pos="851"/>
        </w:tabs>
        <w:ind w:left="0" w:firstLine="360"/>
        <w:jc w:val="both"/>
        <w:rPr>
          <w:color w:val="auto"/>
          <w:sz w:val="22"/>
          <w:szCs w:val="22"/>
        </w:rPr>
      </w:pPr>
      <w:r w:rsidRPr="009C5CEC">
        <w:rPr>
          <w:color w:val="auto"/>
          <w:sz w:val="22"/>
          <w:szCs w:val="22"/>
        </w:rPr>
        <w:t xml:space="preserve">Šiame </w:t>
      </w:r>
      <w:r w:rsidR="0090614F" w:rsidRPr="009C5CEC">
        <w:rPr>
          <w:color w:val="auto"/>
          <w:sz w:val="22"/>
          <w:szCs w:val="22"/>
        </w:rPr>
        <w:t>P</w:t>
      </w:r>
      <w:r w:rsidRPr="009C5CEC">
        <w:rPr>
          <w:color w:val="auto"/>
          <w:sz w:val="22"/>
          <w:szCs w:val="22"/>
        </w:rPr>
        <w:t xml:space="preserve">asiūlyme yra pateikta </w:t>
      </w:r>
      <w:r w:rsidRPr="00B67783">
        <w:rPr>
          <w:color w:val="auto"/>
          <w:sz w:val="22"/>
          <w:szCs w:val="22"/>
        </w:rPr>
        <w:t>ir konfidencialios informacijos</w:t>
      </w:r>
      <w:r w:rsidRPr="009C5CEC">
        <w:rPr>
          <w:color w:val="auto"/>
          <w:sz w:val="22"/>
          <w:szCs w:val="22"/>
        </w:rPr>
        <w:t xml:space="preserve"> (pildyti,</w:t>
      </w:r>
      <w:r w:rsidRPr="009C5CEC">
        <w:rPr>
          <w:bCs/>
          <w:color w:val="auto"/>
          <w:sz w:val="22"/>
          <w:szCs w:val="22"/>
        </w:rPr>
        <w:t xml:space="preserve"> jei bus pateikta konfidencialios informacijos. Kandidatas negali nurodyti, kad konfidencialus yra visas </w:t>
      </w:r>
      <w:r w:rsidR="0090614F" w:rsidRPr="009C5CEC">
        <w:rPr>
          <w:bCs/>
          <w:color w:val="auto"/>
          <w:sz w:val="22"/>
          <w:szCs w:val="22"/>
        </w:rPr>
        <w:t>P</w:t>
      </w:r>
      <w:r w:rsidRPr="009C5CEC">
        <w:rPr>
          <w:bCs/>
          <w:color w:val="auto"/>
          <w:sz w:val="22"/>
          <w:szCs w:val="22"/>
        </w:rPr>
        <w:t>asiūlymas):</w:t>
      </w:r>
    </w:p>
    <w:p w14:paraId="51607045" w14:textId="77777777" w:rsidR="00257547" w:rsidRPr="009C5CEC" w:rsidRDefault="00257547" w:rsidP="00257547">
      <w:pPr>
        <w:pStyle w:val="ListParagraph"/>
        <w:tabs>
          <w:tab w:val="left" w:pos="426"/>
          <w:tab w:val="left" w:pos="851"/>
        </w:tabs>
        <w:ind w:left="360"/>
        <w:jc w:val="both"/>
        <w:rPr>
          <w:color w:val="auto"/>
          <w:sz w:val="22"/>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8822"/>
      </w:tblGrid>
      <w:tr w:rsidR="00BC0376" w:rsidRPr="009C5CEC" w14:paraId="1B8F0F35" w14:textId="77777777" w:rsidTr="00094158">
        <w:tc>
          <w:tcPr>
            <w:tcW w:w="822" w:type="dxa"/>
            <w:tcBorders>
              <w:top w:val="single" w:sz="12" w:space="0" w:color="auto"/>
              <w:left w:val="single" w:sz="12" w:space="0" w:color="auto"/>
              <w:bottom w:val="single" w:sz="4" w:space="0" w:color="auto"/>
              <w:right w:val="single" w:sz="4" w:space="0" w:color="auto"/>
            </w:tcBorders>
            <w:vAlign w:val="center"/>
            <w:hideMark/>
          </w:tcPr>
          <w:p w14:paraId="02DF7F51" w14:textId="77777777" w:rsidR="00BC0376" w:rsidRPr="009C5CEC" w:rsidRDefault="00BC0376" w:rsidP="007561CE">
            <w:pPr>
              <w:spacing w:line="256" w:lineRule="auto"/>
              <w:jc w:val="center"/>
              <w:rPr>
                <w:b/>
                <w:color w:val="auto"/>
                <w:sz w:val="22"/>
                <w:szCs w:val="22"/>
                <w:lang w:eastAsia="en-US"/>
              </w:rPr>
            </w:pPr>
            <w:r w:rsidRPr="009C5CEC">
              <w:rPr>
                <w:b/>
                <w:color w:val="auto"/>
                <w:sz w:val="22"/>
                <w:szCs w:val="22"/>
                <w:lang w:eastAsia="en-US"/>
              </w:rPr>
              <w:t>Eil.</w:t>
            </w:r>
          </w:p>
          <w:p w14:paraId="5323E55F" w14:textId="77777777" w:rsidR="00BC0376" w:rsidRPr="009C5CEC" w:rsidRDefault="00BC0376" w:rsidP="007561CE">
            <w:pPr>
              <w:spacing w:line="256" w:lineRule="auto"/>
              <w:jc w:val="center"/>
              <w:rPr>
                <w:b/>
                <w:color w:val="auto"/>
                <w:sz w:val="22"/>
                <w:szCs w:val="22"/>
                <w:lang w:eastAsia="en-US"/>
              </w:rPr>
            </w:pPr>
            <w:r w:rsidRPr="009C5CEC">
              <w:rPr>
                <w:b/>
                <w:color w:val="auto"/>
                <w:sz w:val="22"/>
                <w:szCs w:val="22"/>
                <w:lang w:eastAsia="en-US"/>
              </w:rPr>
              <w:t>Nr.</w:t>
            </w:r>
          </w:p>
        </w:tc>
        <w:tc>
          <w:tcPr>
            <w:tcW w:w="8817" w:type="dxa"/>
            <w:tcBorders>
              <w:top w:val="single" w:sz="12" w:space="0" w:color="auto"/>
              <w:left w:val="single" w:sz="4" w:space="0" w:color="auto"/>
              <w:bottom w:val="single" w:sz="4" w:space="0" w:color="auto"/>
              <w:right w:val="single" w:sz="12" w:space="0" w:color="auto"/>
            </w:tcBorders>
            <w:vAlign w:val="center"/>
            <w:hideMark/>
          </w:tcPr>
          <w:p w14:paraId="23234808" w14:textId="77777777" w:rsidR="00BC0376" w:rsidRPr="009C5CEC" w:rsidRDefault="00BC0376" w:rsidP="007561CE">
            <w:pPr>
              <w:spacing w:line="256" w:lineRule="auto"/>
              <w:jc w:val="center"/>
              <w:rPr>
                <w:b/>
                <w:color w:val="auto"/>
                <w:sz w:val="22"/>
                <w:szCs w:val="22"/>
                <w:lang w:eastAsia="en-US"/>
              </w:rPr>
            </w:pPr>
            <w:r w:rsidRPr="009C5CEC">
              <w:rPr>
                <w:b/>
                <w:color w:val="auto"/>
                <w:sz w:val="22"/>
                <w:szCs w:val="22"/>
                <w:lang w:eastAsia="en-US"/>
              </w:rPr>
              <w:t>Pateikto dokumento pavadinimas</w:t>
            </w:r>
          </w:p>
        </w:tc>
      </w:tr>
      <w:tr w:rsidR="00BC0376" w:rsidRPr="009C5CEC" w14:paraId="3A4285BF" w14:textId="77777777" w:rsidTr="00094158">
        <w:tc>
          <w:tcPr>
            <w:tcW w:w="822" w:type="dxa"/>
            <w:tcBorders>
              <w:top w:val="single" w:sz="4" w:space="0" w:color="auto"/>
              <w:left w:val="single" w:sz="4" w:space="0" w:color="auto"/>
              <w:bottom w:val="single" w:sz="4" w:space="0" w:color="auto"/>
              <w:right w:val="single" w:sz="4" w:space="0" w:color="auto"/>
            </w:tcBorders>
          </w:tcPr>
          <w:p w14:paraId="5A4735D9" w14:textId="77777777" w:rsidR="00BC0376" w:rsidRPr="009C5CEC" w:rsidRDefault="00BC0376" w:rsidP="007561CE">
            <w:pPr>
              <w:spacing w:line="256" w:lineRule="auto"/>
              <w:jc w:val="both"/>
              <w:rPr>
                <w:color w:val="auto"/>
                <w:sz w:val="22"/>
                <w:szCs w:val="22"/>
                <w:lang w:eastAsia="en-US"/>
              </w:rPr>
            </w:pPr>
          </w:p>
        </w:tc>
        <w:tc>
          <w:tcPr>
            <w:tcW w:w="8817" w:type="dxa"/>
            <w:tcBorders>
              <w:top w:val="single" w:sz="4" w:space="0" w:color="auto"/>
              <w:left w:val="single" w:sz="4" w:space="0" w:color="auto"/>
              <w:bottom w:val="single" w:sz="4" w:space="0" w:color="auto"/>
              <w:right w:val="single" w:sz="4" w:space="0" w:color="auto"/>
            </w:tcBorders>
          </w:tcPr>
          <w:p w14:paraId="78E9BE9D" w14:textId="77777777" w:rsidR="00BC0376" w:rsidRPr="009C5CEC" w:rsidRDefault="00BC0376" w:rsidP="007561CE">
            <w:pPr>
              <w:spacing w:line="256" w:lineRule="auto"/>
              <w:jc w:val="both"/>
              <w:rPr>
                <w:color w:val="auto"/>
                <w:sz w:val="22"/>
                <w:szCs w:val="22"/>
                <w:lang w:eastAsia="en-US"/>
              </w:rPr>
            </w:pPr>
          </w:p>
        </w:tc>
      </w:tr>
      <w:tr w:rsidR="00BC0376" w:rsidRPr="009C5CEC" w14:paraId="618FBB67" w14:textId="77777777" w:rsidTr="001B22E1">
        <w:tc>
          <w:tcPr>
            <w:tcW w:w="822" w:type="dxa"/>
            <w:tcBorders>
              <w:top w:val="single" w:sz="4" w:space="0" w:color="auto"/>
              <w:left w:val="single" w:sz="4" w:space="0" w:color="auto"/>
              <w:bottom w:val="single" w:sz="4" w:space="0" w:color="auto"/>
              <w:right w:val="single" w:sz="4" w:space="0" w:color="auto"/>
            </w:tcBorders>
          </w:tcPr>
          <w:p w14:paraId="2511BBD7" w14:textId="77777777" w:rsidR="00BC0376" w:rsidRPr="009C5CEC" w:rsidRDefault="00BC0376" w:rsidP="007561CE">
            <w:pPr>
              <w:spacing w:line="256" w:lineRule="auto"/>
              <w:jc w:val="both"/>
              <w:rPr>
                <w:color w:val="auto"/>
                <w:sz w:val="22"/>
                <w:szCs w:val="22"/>
                <w:lang w:eastAsia="en-US"/>
              </w:rPr>
            </w:pPr>
          </w:p>
        </w:tc>
        <w:tc>
          <w:tcPr>
            <w:tcW w:w="8817" w:type="dxa"/>
            <w:tcBorders>
              <w:top w:val="single" w:sz="4" w:space="0" w:color="auto"/>
              <w:left w:val="single" w:sz="4" w:space="0" w:color="auto"/>
              <w:bottom w:val="single" w:sz="4" w:space="0" w:color="auto"/>
              <w:right w:val="single" w:sz="4" w:space="0" w:color="auto"/>
            </w:tcBorders>
          </w:tcPr>
          <w:p w14:paraId="345FFD93" w14:textId="77777777" w:rsidR="00BC0376" w:rsidRPr="009C5CEC" w:rsidRDefault="00BC0376" w:rsidP="007561CE">
            <w:pPr>
              <w:pStyle w:val="Header"/>
              <w:tabs>
                <w:tab w:val="left" w:pos="1296"/>
              </w:tabs>
              <w:spacing w:line="256" w:lineRule="auto"/>
              <w:rPr>
                <w:color w:val="auto"/>
                <w:sz w:val="22"/>
                <w:szCs w:val="22"/>
                <w:lang w:eastAsia="en-US"/>
              </w:rPr>
            </w:pPr>
          </w:p>
        </w:tc>
      </w:tr>
    </w:tbl>
    <w:p w14:paraId="3B20F341" w14:textId="77777777" w:rsidR="00720C00" w:rsidRPr="009C5CEC" w:rsidRDefault="00720C00" w:rsidP="008D7548">
      <w:pPr>
        <w:pStyle w:val="ListParagraph"/>
        <w:tabs>
          <w:tab w:val="left" w:pos="851"/>
          <w:tab w:val="left" w:pos="1418"/>
        </w:tabs>
        <w:jc w:val="both"/>
        <w:rPr>
          <w:color w:val="auto"/>
          <w:sz w:val="22"/>
          <w:szCs w:val="22"/>
        </w:rPr>
      </w:pPr>
    </w:p>
    <w:p w14:paraId="621557CD" w14:textId="101A3773" w:rsidR="00BC0376" w:rsidRPr="009C5CEC" w:rsidRDefault="00BC0376" w:rsidP="00D12F56">
      <w:pPr>
        <w:pStyle w:val="ListParagraph"/>
        <w:numPr>
          <w:ilvl w:val="0"/>
          <w:numId w:val="4"/>
        </w:numPr>
        <w:tabs>
          <w:tab w:val="clear" w:pos="720"/>
          <w:tab w:val="left" w:pos="851"/>
          <w:tab w:val="left" w:pos="1418"/>
        </w:tabs>
        <w:ind w:left="0" w:firstLine="360"/>
        <w:jc w:val="both"/>
        <w:rPr>
          <w:color w:val="auto"/>
          <w:sz w:val="22"/>
          <w:szCs w:val="22"/>
        </w:rPr>
      </w:pPr>
      <w:r w:rsidRPr="009C5CEC">
        <w:rPr>
          <w:color w:val="auto"/>
          <w:sz w:val="22"/>
          <w:szCs w:val="22"/>
        </w:rPr>
        <w:t xml:space="preserve">Kartu su </w:t>
      </w:r>
      <w:r w:rsidR="0090614F" w:rsidRPr="009C5CEC">
        <w:rPr>
          <w:color w:val="auto"/>
          <w:sz w:val="22"/>
          <w:szCs w:val="22"/>
        </w:rPr>
        <w:t>P</w:t>
      </w:r>
      <w:r w:rsidRPr="009C5CEC">
        <w:rPr>
          <w:color w:val="auto"/>
          <w:sz w:val="22"/>
          <w:szCs w:val="22"/>
        </w:rPr>
        <w:t>asiūlymu pateikiami šie dokumentai (turi būti pateikti visi dokumentai, kurie, Kandidato nuomone, yra reikšmingi atliekant pasiūlymo vertinimą pagal ekonominio naudingumo kriterijus (ir jų parametrus):</w:t>
      </w:r>
    </w:p>
    <w:p w14:paraId="7025939B" w14:textId="33746A17" w:rsidR="003E1A6D" w:rsidRPr="009C5CEC" w:rsidRDefault="003E1A6D" w:rsidP="003E1A6D">
      <w:pPr>
        <w:pStyle w:val="ListParagraph"/>
        <w:tabs>
          <w:tab w:val="left" w:pos="426"/>
          <w:tab w:val="left" w:pos="567"/>
          <w:tab w:val="left" w:pos="851"/>
        </w:tabs>
        <w:ind w:left="360"/>
        <w:jc w:val="both"/>
        <w:rPr>
          <w:color w:val="auto"/>
          <w:sz w:val="22"/>
          <w:szCs w:val="22"/>
        </w:rPr>
      </w:pP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802"/>
        <w:gridCol w:w="2976"/>
      </w:tblGrid>
      <w:tr w:rsidR="00B41982" w:rsidRPr="009C5CEC" w14:paraId="1C7081AE" w14:textId="77777777" w:rsidTr="00094158">
        <w:tc>
          <w:tcPr>
            <w:tcW w:w="851" w:type="dxa"/>
            <w:tcBorders>
              <w:top w:val="single" w:sz="12" w:space="0" w:color="auto"/>
              <w:left w:val="single" w:sz="12" w:space="0" w:color="auto"/>
              <w:bottom w:val="single" w:sz="4" w:space="0" w:color="auto"/>
              <w:right w:val="single" w:sz="4" w:space="0" w:color="auto"/>
            </w:tcBorders>
            <w:vAlign w:val="center"/>
            <w:hideMark/>
          </w:tcPr>
          <w:p w14:paraId="5013A354" w14:textId="77777777" w:rsidR="00B41982" w:rsidRPr="009C5CEC" w:rsidRDefault="00B41982" w:rsidP="00F4038C">
            <w:pPr>
              <w:spacing w:line="256" w:lineRule="auto"/>
              <w:jc w:val="center"/>
              <w:rPr>
                <w:b/>
                <w:color w:val="auto"/>
                <w:sz w:val="22"/>
                <w:szCs w:val="22"/>
                <w:lang w:eastAsia="en-US"/>
              </w:rPr>
            </w:pPr>
            <w:r w:rsidRPr="009C5CEC">
              <w:rPr>
                <w:b/>
                <w:color w:val="auto"/>
                <w:sz w:val="22"/>
                <w:szCs w:val="22"/>
                <w:lang w:eastAsia="en-US"/>
              </w:rPr>
              <w:t>Eil. Nr.</w:t>
            </w:r>
          </w:p>
        </w:tc>
        <w:tc>
          <w:tcPr>
            <w:tcW w:w="5802" w:type="dxa"/>
            <w:tcBorders>
              <w:top w:val="single" w:sz="12" w:space="0" w:color="auto"/>
              <w:left w:val="single" w:sz="4" w:space="0" w:color="auto"/>
              <w:bottom w:val="single" w:sz="4" w:space="0" w:color="auto"/>
              <w:right w:val="single" w:sz="4" w:space="0" w:color="auto"/>
            </w:tcBorders>
            <w:vAlign w:val="center"/>
            <w:hideMark/>
          </w:tcPr>
          <w:p w14:paraId="1C6DBAFD" w14:textId="77777777" w:rsidR="00B41982" w:rsidRPr="009C5CEC" w:rsidRDefault="00B41982" w:rsidP="00F4038C">
            <w:pPr>
              <w:spacing w:line="256" w:lineRule="auto"/>
              <w:jc w:val="center"/>
              <w:rPr>
                <w:b/>
                <w:color w:val="auto"/>
                <w:sz w:val="22"/>
                <w:szCs w:val="22"/>
                <w:lang w:eastAsia="en-US"/>
              </w:rPr>
            </w:pPr>
            <w:r w:rsidRPr="009C5CEC">
              <w:rPr>
                <w:b/>
                <w:color w:val="auto"/>
                <w:sz w:val="22"/>
                <w:szCs w:val="22"/>
                <w:lang w:eastAsia="en-US"/>
              </w:rPr>
              <w:t>Pateikto dokumento pavadinimas</w:t>
            </w:r>
          </w:p>
        </w:tc>
        <w:tc>
          <w:tcPr>
            <w:tcW w:w="2976" w:type="dxa"/>
            <w:tcBorders>
              <w:top w:val="single" w:sz="12" w:space="0" w:color="auto"/>
              <w:left w:val="single" w:sz="4" w:space="0" w:color="auto"/>
              <w:bottom w:val="single" w:sz="4" w:space="0" w:color="auto"/>
              <w:right w:val="single" w:sz="12" w:space="0" w:color="auto"/>
            </w:tcBorders>
            <w:vAlign w:val="center"/>
            <w:hideMark/>
          </w:tcPr>
          <w:p w14:paraId="38AB3DD9" w14:textId="77777777" w:rsidR="00B41982" w:rsidRPr="009C5CEC" w:rsidRDefault="00B41982" w:rsidP="00F4038C">
            <w:pPr>
              <w:spacing w:line="256" w:lineRule="auto"/>
              <w:jc w:val="center"/>
              <w:rPr>
                <w:b/>
                <w:color w:val="auto"/>
                <w:sz w:val="22"/>
                <w:szCs w:val="22"/>
                <w:lang w:eastAsia="en-US"/>
              </w:rPr>
            </w:pPr>
            <w:r w:rsidRPr="009C5CEC">
              <w:rPr>
                <w:b/>
                <w:color w:val="auto"/>
                <w:sz w:val="22"/>
                <w:szCs w:val="22"/>
                <w:lang w:eastAsia="en-US"/>
              </w:rPr>
              <w:t>Dokumento puslapių skaičius</w:t>
            </w:r>
          </w:p>
        </w:tc>
      </w:tr>
      <w:tr w:rsidR="00B41982" w:rsidRPr="009C5CEC" w14:paraId="7805F899" w14:textId="77777777" w:rsidTr="00094158">
        <w:trPr>
          <w:trHeight w:val="242"/>
        </w:trPr>
        <w:tc>
          <w:tcPr>
            <w:tcW w:w="851" w:type="dxa"/>
            <w:tcBorders>
              <w:top w:val="single" w:sz="4" w:space="0" w:color="auto"/>
              <w:left w:val="single" w:sz="4" w:space="0" w:color="auto"/>
              <w:bottom w:val="single" w:sz="4" w:space="0" w:color="auto"/>
              <w:right w:val="single" w:sz="4" w:space="0" w:color="auto"/>
            </w:tcBorders>
          </w:tcPr>
          <w:p w14:paraId="232BAD81" w14:textId="77777777" w:rsidR="00B41982" w:rsidRPr="009C5CEC" w:rsidRDefault="00B41982" w:rsidP="00F4038C">
            <w:pPr>
              <w:spacing w:line="256" w:lineRule="auto"/>
              <w:jc w:val="center"/>
              <w:rPr>
                <w:color w:val="auto"/>
                <w:sz w:val="22"/>
                <w:szCs w:val="22"/>
                <w:lang w:eastAsia="en-US"/>
              </w:rPr>
            </w:pPr>
          </w:p>
        </w:tc>
        <w:tc>
          <w:tcPr>
            <w:tcW w:w="5802" w:type="dxa"/>
            <w:tcBorders>
              <w:top w:val="single" w:sz="4" w:space="0" w:color="auto"/>
              <w:left w:val="single" w:sz="4" w:space="0" w:color="auto"/>
              <w:bottom w:val="single" w:sz="4" w:space="0" w:color="auto"/>
              <w:right w:val="single" w:sz="4" w:space="0" w:color="auto"/>
            </w:tcBorders>
            <w:vAlign w:val="center"/>
          </w:tcPr>
          <w:p w14:paraId="5DABF7AB" w14:textId="77777777" w:rsidR="00B41982" w:rsidRPr="009C5CEC" w:rsidRDefault="00B41982" w:rsidP="00F4038C">
            <w:pPr>
              <w:spacing w:line="256" w:lineRule="auto"/>
              <w:jc w:val="both"/>
              <w:rPr>
                <w:color w:val="auto"/>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vAlign w:val="center"/>
          </w:tcPr>
          <w:p w14:paraId="294931BD" w14:textId="77777777" w:rsidR="00B41982" w:rsidRPr="009C5CEC" w:rsidRDefault="00B41982" w:rsidP="00F4038C">
            <w:pPr>
              <w:spacing w:line="256" w:lineRule="auto"/>
              <w:jc w:val="center"/>
              <w:rPr>
                <w:color w:val="auto"/>
                <w:sz w:val="22"/>
                <w:szCs w:val="22"/>
                <w:lang w:eastAsia="en-US"/>
              </w:rPr>
            </w:pPr>
          </w:p>
        </w:tc>
      </w:tr>
      <w:tr w:rsidR="00B41982" w:rsidRPr="009C5CEC" w14:paraId="019A3BB5" w14:textId="77777777" w:rsidTr="00094158">
        <w:tc>
          <w:tcPr>
            <w:tcW w:w="851" w:type="dxa"/>
            <w:tcBorders>
              <w:top w:val="single" w:sz="4" w:space="0" w:color="auto"/>
              <w:left w:val="single" w:sz="4" w:space="0" w:color="auto"/>
              <w:bottom w:val="single" w:sz="4" w:space="0" w:color="auto"/>
              <w:right w:val="single" w:sz="4" w:space="0" w:color="auto"/>
            </w:tcBorders>
          </w:tcPr>
          <w:p w14:paraId="181EF6BA" w14:textId="77777777" w:rsidR="00B41982" w:rsidRPr="009C5CEC" w:rsidRDefault="00B41982" w:rsidP="00F4038C">
            <w:pPr>
              <w:spacing w:line="256" w:lineRule="auto"/>
              <w:jc w:val="center"/>
              <w:rPr>
                <w:color w:val="auto"/>
                <w:sz w:val="22"/>
                <w:szCs w:val="22"/>
                <w:lang w:eastAsia="en-US"/>
              </w:rPr>
            </w:pPr>
          </w:p>
        </w:tc>
        <w:tc>
          <w:tcPr>
            <w:tcW w:w="5802" w:type="dxa"/>
            <w:tcBorders>
              <w:top w:val="single" w:sz="4" w:space="0" w:color="auto"/>
              <w:left w:val="single" w:sz="4" w:space="0" w:color="auto"/>
              <w:bottom w:val="single" w:sz="4" w:space="0" w:color="auto"/>
              <w:right w:val="single" w:sz="4" w:space="0" w:color="auto"/>
            </w:tcBorders>
            <w:vAlign w:val="center"/>
          </w:tcPr>
          <w:p w14:paraId="76EBFBD5" w14:textId="77777777" w:rsidR="00B41982" w:rsidRPr="009C5CEC" w:rsidRDefault="00B41982" w:rsidP="00F4038C">
            <w:pPr>
              <w:spacing w:line="256" w:lineRule="auto"/>
              <w:jc w:val="center"/>
              <w:rPr>
                <w:color w:val="auto"/>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vAlign w:val="center"/>
          </w:tcPr>
          <w:p w14:paraId="56291868" w14:textId="77777777" w:rsidR="00B41982" w:rsidRPr="009C5CEC" w:rsidRDefault="00B41982" w:rsidP="00F4038C">
            <w:pPr>
              <w:spacing w:line="256" w:lineRule="auto"/>
              <w:jc w:val="center"/>
              <w:rPr>
                <w:color w:val="auto"/>
                <w:sz w:val="22"/>
                <w:szCs w:val="22"/>
                <w:lang w:eastAsia="en-US"/>
              </w:rPr>
            </w:pPr>
          </w:p>
        </w:tc>
      </w:tr>
    </w:tbl>
    <w:p w14:paraId="5CC802A7" w14:textId="77777777" w:rsidR="00094158" w:rsidRPr="009C5CEC" w:rsidRDefault="00094158" w:rsidP="003E1A6D">
      <w:pPr>
        <w:pStyle w:val="ListParagraph"/>
        <w:tabs>
          <w:tab w:val="left" w:pos="426"/>
          <w:tab w:val="left" w:pos="567"/>
          <w:tab w:val="left" w:pos="851"/>
        </w:tabs>
        <w:ind w:left="360"/>
        <w:jc w:val="both"/>
        <w:rPr>
          <w:color w:val="auto"/>
          <w:sz w:val="22"/>
          <w:szCs w:val="22"/>
        </w:rPr>
      </w:pPr>
    </w:p>
    <w:p w14:paraId="174EF825" w14:textId="2E4584EB" w:rsidR="009C3E86" w:rsidRPr="009C5CEC" w:rsidRDefault="00BC0376" w:rsidP="00371B9C">
      <w:pPr>
        <w:pStyle w:val="BlockText"/>
        <w:numPr>
          <w:ilvl w:val="0"/>
          <w:numId w:val="4"/>
        </w:numPr>
        <w:tabs>
          <w:tab w:val="clear" w:pos="720"/>
          <w:tab w:val="left" w:pos="1134"/>
        </w:tabs>
        <w:spacing w:line="360" w:lineRule="auto"/>
        <w:ind w:left="851" w:right="0" w:hanging="491"/>
        <w:jc w:val="both"/>
        <w:rPr>
          <w:sz w:val="22"/>
          <w:szCs w:val="22"/>
        </w:rPr>
      </w:pPr>
      <w:r w:rsidRPr="009C5CEC">
        <w:rPr>
          <w:sz w:val="22"/>
          <w:szCs w:val="22"/>
        </w:rPr>
        <w:t xml:space="preserve">Pasiūlymas galioja </w:t>
      </w:r>
      <w:r w:rsidR="00FF7BD0" w:rsidRPr="009C5CEC">
        <w:rPr>
          <w:sz w:val="22"/>
          <w:szCs w:val="22"/>
        </w:rPr>
        <w:t>Pirkimų sąlygų 3.9 punkte</w:t>
      </w:r>
      <w:r w:rsidR="00371B9C" w:rsidRPr="009C5CEC">
        <w:rPr>
          <w:sz w:val="22"/>
          <w:szCs w:val="22"/>
        </w:rPr>
        <w:t xml:space="preserve"> nurodytą terminą.</w:t>
      </w:r>
    </w:p>
    <w:p w14:paraId="742623A6" w14:textId="77777777" w:rsidR="005E2BD9" w:rsidRDefault="005E2BD9" w:rsidP="005E2BD9">
      <w:pPr>
        <w:pStyle w:val="BlockText"/>
        <w:tabs>
          <w:tab w:val="left" w:pos="1134"/>
        </w:tabs>
        <w:spacing w:line="360" w:lineRule="auto"/>
        <w:ind w:left="851" w:right="0"/>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C0376" w:rsidRPr="009C5CEC" w14:paraId="6D00B388" w14:textId="77777777" w:rsidTr="004E3E2D">
        <w:trPr>
          <w:trHeight w:val="285"/>
        </w:trPr>
        <w:tc>
          <w:tcPr>
            <w:tcW w:w="3284" w:type="dxa"/>
          </w:tcPr>
          <w:p w14:paraId="0137E7BE" w14:textId="63C3106B" w:rsidR="00BC0376" w:rsidRPr="009C5CEC" w:rsidRDefault="00A95A05" w:rsidP="007561CE">
            <w:pPr>
              <w:spacing w:line="256" w:lineRule="auto"/>
              <w:ind w:right="-1"/>
              <w:rPr>
                <w:color w:val="auto"/>
                <w:sz w:val="22"/>
                <w:szCs w:val="22"/>
                <w:lang w:eastAsia="en-US"/>
              </w:rPr>
            </w:pPr>
            <w:r w:rsidRPr="009C5CEC">
              <w:rPr>
                <w:color w:val="auto"/>
                <w:sz w:val="22"/>
                <w:szCs w:val="22"/>
                <w:lang w:eastAsia="en-US"/>
              </w:rPr>
              <w:t>_________________________</w:t>
            </w:r>
          </w:p>
        </w:tc>
        <w:tc>
          <w:tcPr>
            <w:tcW w:w="604" w:type="dxa"/>
          </w:tcPr>
          <w:p w14:paraId="58C226B5" w14:textId="77777777" w:rsidR="00BC0376" w:rsidRPr="009C5CEC" w:rsidRDefault="00BC0376" w:rsidP="007561CE">
            <w:pPr>
              <w:spacing w:line="256" w:lineRule="auto"/>
              <w:ind w:right="-1"/>
              <w:jc w:val="center"/>
              <w:rPr>
                <w:color w:val="auto"/>
                <w:sz w:val="22"/>
                <w:szCs w:val="22"/>
                <w:lang w:eastAsia="en-US"/>
              </w:rPr>
            </w:pPr>
          </w:p>
        </w:tc>
        <w:tc>
          <w:tcPr>
            <w:tcW w:w="1980" w:type="dxa"/>
          </w:tcPr>
          <w:p w14:paraId="2B53E0EC" w14:textId="36EE1AD2" w:rsidR="00BC0376" w:rsidRPr="009C5CEC" w:rsidRDefault="00A95A05" w:rsidP="007561CE">
            <w:pPr>
              <w:spacing w:line="256" w:lineRule="auto"/>
              <w:ind w:right="-1"/>
              <w:jc w:val="center"/>
              <w:rPr>
                <w:color w:val="auto"/>
                <w:sz w:val="22"/>
                <w:szCs w:val="22"/>
                <w:lang w:eastAsia="en-US"/>
              </w:rPr>
            </w:pPr>
            <w:r w:rsidRPr="009C5CEC">
              <w:rPr>
                <w:color w:val="auto"/>
                <w:sz w:val="22"/>
                <w:szCs w:val="22"/>
                <w:lang w:eastAsia="en-US"/>
              </w:rPr>
              <w:t>__________</w:t>
            </w:r>
          </w:p>
        </w:tc>
        <w:tc>
          <w:tcPr>
            <w:tcW w:w="701" w:type="dxa"/>
          </w:tcPr>
          <w:p w14:paraId="4BE883A4" w14:textId="77777777" w:rsidR="00BC0376" w:rsidRPr="009C5CEC" w:rsidRDefault="00BC0376" w:rsidP="007561CE">
            <w:pPr>
              <w:spacing w:line="256" w:lineRule="auto"/>
              <w:ind w:right="-1"/>
              <w:jc w:val="center"/>
              <w:rPr>
                <w:color w:val="auto"/>
                <w:sz w:val="22"/>
                <w:szCs w:val="22"/>
                <w:lang w:eastAsia="en-US"/>
              </w:rPr>
            </w:pPr>
          </w:p>
        </w:tc>
        <w:tc>
          <w:tcPr>
            <w:tcW w:w="2611" w:type="dxa"/>
          </w:tcPr>
          <w:p w14:paraId="320F167A" w14:textId="3F9A19FD" w:rsidR="00BC0376" w:rsidRPr="009C5CEC" w:rsidRDefault="00A95A05" w:rsidP="007561CE">
            <w:pPr>
              <w:spacing w:line="256" w:lineRule="auto"/>
              <w:ind w:right="-1"/>
              <w:jc w:val="right"/>
              <w:rPr>
                <w:color w:val="auto"/>
                <w:sz w:val="22"/>
                <w:szCs w:val="22"/>
                <w:lang w:eastAsia="en-US"/>
              </w:rPr>
            </w:pPr>
            <w:r w:rsidRPr="009C5CEC">
              <w:rPr>
                <w:color w:val="auto"/>
                <w:sz w:val="22"/>
                <w:szCs w:val="22"/>
                <w:lang w:eastAsia="en-US"/>
              </w:rPr>
              <w:t>___________________</w:t>
            </w:r>
          </w:p>
        </w:tc>
        <w:tc>
          <w:tcPr>
            <w:tcW w:w="648" w:type="dxa"/>
          </w:tcPr>
          <w:p w14:paraId="07DE0F61" w14:textId="77777777" w:rsidR="00BC0376" w:rsidRPr="009C5CEC" w:rsidRDefault="00BC0376" w:rsidP="007561CE">
            <w:pPr>
              <w:spacing w:line="256" w:lineRule="auto"/>
              <w:ind w:right="-1"/>
              <w:jc w:val="right"/>
              <w:rPr>
                <w:color w:val="auto"/>
                <w:sz w:val="22"/>
                <w:szCs w:val="22"/>
                <w:lang w:eastAsia="en-US"/>
              </w:rPr>
            </w:pPr>
          </w:p>
        </w:tc>
      </w:tr>
      <w:tr w:rsidR="00BC0376" w:rsidRPr="009C5CEC" w14:paraId="683DC666" w14:textId="77777777" w:rsidTr="004E3E2D">
        <w:trPr>
          <w:trHeight w:val="186"/>
        </w:trPr>
        <w:tc>
          <w:tcPr>
            <w:tcW w:w="3284" w:type="dxa"/>
            <w:hideMark/>
          </w:tcPr>
          <w:p w14:paraId="4EF46A8E" w14:textId="77777777" w:rsidR="00BC0376" w:rsidRPr="009C5CEC" w:rsidRDefault="00BC0376" w:rsidP="007561CE">
            <w:pPr>
              <w:pStyle w:val="BodyText1"/>
              <w:spacing w:line="256" w:lineRule="auto"/>
              <w:ind w:firstLine="0"/>
              <w:jc w:val="center"/>
              <w:rPr>
                <w:rFonts w:ascii="Times New Roman" w:hAnsi="Times New Roman"/>
                <w:position w:val="6"/>
                <w:sz w:val="22"/>
                <w:lang w:val="lt-LT"/>
              </w:rPr>
            </w:pPr>
            <w:r w:rsidRPr="009C5CEC">
              <w:rPr>
                <w:rFonts w:ascii="Times New Roman" w:hAnsi="Times New Roman"/>
                <w:position w:val="6"/>
                <w:sz w:val="22"/>
                <w:lang w:val="lt-LT"/>
              </w:rPr>
              <w:t>(Kandidato arba jo įgalioto asmens pareigų pavadinimas)</w:t>
            </w:r>
          </w:p>
        </w:tc>
        <w:tc>
          <w:tcPr>
            <w:tcW w:w="604" w:type="dxa"/>
          </w:tcPr>
          <w:p w14:paraId="11A8B70F" w14:textId="77777777" w:rsidR="00BC0376" w:rsidRPr="009C5CEC" w:rsidRDefault="00BC0376" w:rsidP="007561CE">
            <w:pPr>
              <w:spacing w:line="256" w:lineRule="auto"/>
              <w:ind w:right="-1"/>
              <w:jc w:val="center"/>
              <w:rPr>
                <w:color w:val="auto"/>
                <w:sz w:val="22"/>
                <w:szCs w:val="22"/>
                <w:lang w:eastAsia="en-US"/>
              </w:rPr>
            </w:pPr>
          </w:p>
        </w:tc>
        <w:tc>
          <w:tcPr>
            <w:tcW w:w="1980" w:type="dxa"/>
            <w:hideMark/>
          </w:tcPr>
          <w:p w14:paraId="10837C64" w14:textId="77777777" w:rsidR="00BC0376" w:rsidRPr="009C5CEC" w:rsidRDefault="00BC0376" w:rsidP="007561CE">
            <w:pPr>
              <w:spacing w:line="256" w:lineRule="auto"/>
              <w:ind w:right="-1"/>
              <w:jc w:val="center"/>
              <w:rPr>
                <w:color w:val="auto"/>
                <w:sz w:val="22"/>
                <w:szCs w:val="22"/>
                <w:lang w:eastAsia="en-US"/>
              </w:rPr>
            </w:pPr>
            <w:r w:rsidRPr="009C5CEC">
              <w:rPr>
                <w:color w:val="auto"/>
                <w:position w:val="6"/>
                <w:sz w:val="22"/>
                <w:szCs w:val="22"/>
                <w:lang w:eastAsia="en-US"/>
              </w:rPr>
              <w:t>(Parašas)</w:t>
            </w:r>
            <w:r w:rsidRPr="009C5CEC">
              <w:rPr>
                <w:i/>
                <w:color w:val="auto"/>
                <w:sz w:val="22"/>
                <w:szCs w:val="22"/>
                <w:lang w:eastAsia="en-US"/>
              </w:rPr>
              <w:t xml:space="preserve"> </w:t>
            </w:r>
          </w:p>
        </w:tc>
        <w:tc>
          <w:tcPr>
            <w:tcW w:w="701" w:type="dxa"/>
          </w:tcPr>
          <w:p w14:paraId="1F47B5D0" w14:textId="77777777" w:rsidR="00BC0376" w:rsidRPr="009C5CEC" w:rsidRDefault="00BC0376" w:rsidP="007561CE">
            <w:pPr>
              <w:spacing w:line="256" w:lineRule="auto"/>
              <w:ind w:right="-1"/>
              <w:jc w:val="center"/>
              <w:rPr>
                <w:color w:val="auto"/>
                <w:sz w:val="22"/>
                <w:szCs w:val="22"/>
                <w:lang w:eastAsia="en-US"/>
              </w:rPr>
            </w:pPr>
          </w:p>
        </w:tc>
        <w:tc>
          <w:tcPr>
            <w:tcW w:w="2611" w:type="dxa"/>
            <w:hideMark/>
          </w:tcPr>
          <w:p w14:paraId="1D16A9DB" w14:textId="77777777" w:rsidR="00BC0376" w:rsidRPr="009C5CEC" w:rsidRDefault="00BC0376" w:rsidP="007561CE">
            <w:pPr>
              <w:spacing w:line="256" w:lineRule="auto"/>
              <w:ind w:right="-1"/>
              <w:jc w:val="center"/>
              <w:rPr>
                <w:color w:val="auto"/>
                <w:sz w:val="22"/>
                <w:szCs w:val="22"/>
                <w:lang w:eastAsia="en-US"/>
              </w:rPr>
            </w:pPr>
            <w:r w:rsidRPr="009C5CEC">
              <w:rPr>
                <w:color w:val="auto"/>
                <w:position w:val="6"/>
                <w:sz w:val="22"/>
                <w:szCs w:val="22"/>
                <w:lang w:eastAsia="en-US"/>
              </w:rPr>
              <w:t>(Vardas ir pavardė)</w:t>
            </w:r>
            <w:r w:rsidRPr="009C5CEC">
              <w:rPr>
                <w:i/>
                <w:color w:val="auto"/>
                <w:sz w:val="22"/>
                <w:szCs w:val="22"/>
                <w:lang w:eastAsia="en-US"/>
              </w:rPr>
              <w:t xml:space="preserve"> </w:t>
            </w:r>
          </w:p>
        </w:tc>
        <w:tc>
          <w:tcPr>
            <w:tcW w:w="648" w:type="dxa"/>
          </w:tcPr>
          <w:p w14:paraId="097F005E" w14:textId="77777777" w:rsidR="00BC0376" w:rsidRPr="009C5CEC" w:rsidRDefault="00BC0376" w:rsidP="007561CE">
            <w:pPr>
              <w:spacing w:line="256" w:lineRule="auto"/>
              <w:ind w:right="-1"/>
              <w:jc w:val="center"/>
              <w:rPr>
                <w:color w:val="auto"/>
                <w:sz w:val="22"/>
                <w:szCs w:val="22"/>
                <w:lang w:eastAsia="en-US"/>
              </w:rPr>
            </w:pPr>
          </w:p>
        </w:tc>
      </w:tr>
    </w:tbl>
    <w:p w14:paraId="4033E127" w14:textId="4B9AB241" w:rsidR="00495380" w:rsidRDefault="00495380" w:rsidP="007561CE">
      <w:pPr>
        <w:widowControl/>
        <w:rPr>
          <w:color w:val="auto"/>
          <w:sz w:val="22"/>
          <w:szCs w:val="22"/>
        </w:rPr>
      </w:pPr>
    </w:p>
    <w:p w14:paraId="325C908E" w14:textId="77777777" w:rsidR="002106D3" w:rsidRDefault="002106D3" w:rsidP="007561CE">
      <w:pPr>
        <w:widowControl/>
        <w:rPr>
          <w:color w:val="auto"/>
          <w:sz w:val="22"/>
          <w:szCs w:val="22"/>
        </w:rPr>
      </w:pPr>
    </w:p>
    <w:p w14:paraId="53E86800" w14:textId="77777777" w:rsidR="002106D3" w:rsidRPr="009C5CEC" w:rsidRDefault="002106D3" w:rsidP="007561CE">
      <w:pPr>
        <w:widowControl/>
        <w:rPr>
          <w:color w:val="auto"/>
          <w:sz w:val="22"/>
          <w:szCs w:val="22"/>
        </w:rPr>
      </w:pPr>
    </w:p>
    <w:p w14:paraId="4EAA4308" w14:textId="77777777" w:rsidR="006F065C" w:rsidRDefault="00301957" w:rsidP="00301957">
      <w:pPr>
        <w:jc w:val="center"/>
        <w:rPr>
          <w:sz w:val="22"/>
          <w:szCs w:val="22"/>
        </w:rPr>
      </w:pPr>
      <w:r w:rsidRPr="009C5CEC">
        <w:rPr>
          <w:sz w:val="22"/>
          <w:szCs w:val="22"/>
        </w:rPr>
        <w:t xml:space="preserve">                                                                                        </w:t>
      </w:r>
    </w:p>
    <w:p w14:paraId="7B454722" w14:textId="77777777" w:rsidR="006F065C" w:rsidRDefault="006F065C">
      <w:pPr>
        <w:widowControl/>
        <w:rPr>
          <w:sz w:val="22"/>
          <w:szCs w:val="22"/>
        </w:rPr>
      </w:pPr>
      <w:r>
        <w:rPr>
          <w:sz w:val="22"/>
          <w:szCs w:val="22"/>
        </w:rPr>
        <w:br w:type="page"/>
      </w:r>
    </w:p>
    <w:p w14:paraId="2ECA4542" w14:textId="74DA719B" w:rsidR="00301957" w:rsidRPr="009C5CEC" w:rsidRDefault="00301957" w:rsidP="006F065C">
      <w:pPr>
        <w:ind w:left="4065" w:firstLine="1355"/>
        <w:jc w:val="center"/>
        <w:rPr>
          <w:sz w:val="22"/>
          <w:szCs w:val="22"/>
        </w:rPr>
      </w:pPr>
      <w:r w:rsidRPr="009C5CEC">
        <w:rPr>
          <w:sz w:val="22"/>
          <w:szCs w:val="22"/>
        </w:rPr>
        <w:lastRenderedPageBreak/>
        <w:t xml:space="preserve"> Nekilnojamojo turto nuomos  </w:t>
      </w:r>
      <w:r w:rsidR="002D5418" w:rsidRPr="009C5CEC">
        <w:rPr>
          <w:sz w:val="22"/>
          <w:szCs w:val="22"/>
        </w:rPr>
        <w:t>pirkimo</w:t>
      </w:r>
      <w:r w:rsidRPr="009C5CEC">
        <w:rPr>
          <w:sz w:val="22"/>
          <w:szCs w:val="22"/>
        </w:rPr>
        <w:t xml:space="preserve">       </w:t>
      </w:r>
    </w:p>
    <w:p w14:paraId="20CFB2DF" w14:textId="0DC6B468" w:rsidR="00301957" w:rsidRPr="009C5CEC" w:rsidRDefault="00301957" w:rsidP="00301957">
      <w:pPr>
        <w:jc w:val="center"/>
        <w:rPr>
          <w:sz w:val="22"/>
          <w:szCs w:val="22"/>
        </w:rPr>
      </w:pPr>
      <w:r w:rsidRPr="009C5CEC">
        <w:rPr>
          <w:sz w:val="22"/>
          <w:szCs w:val="22"/>
        </w:rPr>
        <w:t xml:space="preserve">                                                                                     skelbiamų derybų būdu sąlygų</w:t>
      </w:r>
    </w:p>
    <w:p w14:paraId="5B0DC9D6" w14:textId="60481DC2" w:rsidR="00301957" w:rsidRPr="009C5CEC" w:rsidRDefault="00301957" w:rsidP="00301957">
      <w:pPr>
        <w:jc w:val="center"/>
        <w:rPr>
          <w:sz w:val="22"/>
          <w:szCs w:val="22"/>
        </w:rPr>
      </w:pPr>
      <w:r w:rsidRPr="009C5CEC">
        <w:rPr>
          <w:sz w:val="22"/>
          <w:szCs w:val="22"/>
        </w:rPr>
        <w:t xml:space="preserve">                                                         Priedas Nr. 2</w:t>
      </w:r>
    </w:p>
    <w:p w14:paraId="3B04F2C1" w14:textId="77777777" w:rsidR="00301957" w:rsidRPr="009C5CEC" w:rsidRDefault="00301957" w:rsidP="00301957">
      <w:pPr>
        <w:jc w:val="center"/>
        <w:rPr>
          <w:sz w:val="22"/>
          <w:szCs w:val="22"/>
        </w:rPr>
      </w:pPr>
    </w:p>
    <w:p w14:paraId="47E1B20D" w14:textId="77777777" w:rsidR="00301957" w:rsidRPr="009C5CEC" w:rsidRDefault="00301957" w:rsidP="00301957">
      <w:pPr>
        <w:jc w:val="center"/>
        <w:rPr>
          <w:b/>
          <w:bCs/>
          <w:sz w:val="22"/>
          <w:szCs w:val="22"/>
        </w:rPr>
      </w:pPr>
      <w:r w:rsidRPr="009C5CEC">
        <w:rPr>
          <w:b/>
          <w:bCs/>
          <w:sz w:val="22"/>
          <w:szCs w:val="22"/>
        </w:rPr>
        <w:t>TECHNINĖ SPECIFIKACIJA</w:t>
      </w:r>
    </w:p>
    <w:p w14:paraId="606360C3" w14:textId="77777777" w:rsidR="00600575" w:rsidRPr="009C5CEC" w:rsidRDefault="00301957" w:rsidP="00600575">
      <w:pPr>
        <w:rPr>
          <w:sz w:val="22"/>
          <w:szCs w:val="22"/>
        </w:rPr>
      </w:pPr>
      <w:r w:rsidRPr="009C5CEC">
        <w:rPr>
          <w:sz w:val="22"/>
          <w:szCs w:val="22"/>
        </w:rPr>
        <w:t xml:space="preserve"> </w:t>
      </w:r>
    </w:p>
    <w:tbl>
      <w:tblPr>
        <w:tblStyle w:val="TableGrid"/>
        <w:tblW w:w="0" w:type="auto"/>
        <w:tblInd w:w="108" w:type="dxa"/>
        <w:tblLook w:val="04A0" w:firstRow="1" w:lastRow="0" w:firstColumn="1" w:lastColumn="0" w:noHBand="0" w:noVBand="1"/>
      </w:tblPr>
      <w:tblGrid>
        <w:gridCol w:w="556"/>
        <w:gridCol w:w="8829"/>
      </w:tblGrid>
      <w:tr w:rsidR="00440B54" w:rsidRPr="009C5CEC" w14:paraId="0855B12B" w14:textId="77777777" w:rsidTr="00440B54">
        <w:tc>
          <w:tcPr>
            <w:tcW w:w="556" w:type="dxa"/>
          </w:tcPr>
          <w:p w14:paraId="5F84076F" w14:textId="77777777" w:rsidR="00440B54" w:rsidRPr="009C5CEC" w:rsidRDefault="00440B54" w:rsidP="004A0473">
            <w:pPr>
              <w:tabs>
                <w:tab w:val="left" w:pos="284"/>
                <w:tab w:val="left" w:pos="851"/>
              </w:tabs>
              <w:ind w:right="-137"/>
              <w:contextualSpacing/>
              <w:rPr>
                <w:rFonts w:ascii="Times New Roman" w:hAnsi="Times New Roman"/>
                <w:sz w:val="22"/>
                <w:szCs w:val="22"/>
              </w:rPr>
            </w:pPr>
            <w:r w:rsidRPr="009C5CEC">
              <w:rPr>
                <w:rFonts w:ascii="Times New Roman" w:hAnsi="Times New Roman"/>
                <w:sz w:val="22"/>
                <w:szCs w:val="22"/>
              </w:rPr>
              <w:t>Eil. Nr.</w:t>
            </w:r>
          </w:p>
        </w:tc>
        <w:tc>
          <w:tcPr>
            <w:tcW w:w="8829" w:type="dxa"/>
            <w:vAlign w:val="center"/>
          </w:tcPr>
          <w:p w14:paraId="671E0B0F" w14:textId="77777777" w:rsidR="00440B54" w:rsidRPr="009C5CEC" w:rsidRDefault="00440B54" w:rsidP="004A0473">
            <w:pPr>
              <w:tabs>
                <w:tab w:val="left" w:pos="284"/>
                <w:tab w:val="left" w:pos="426"/>
                <w:tab w:val="left" w:pos="851"/>
              </w:tabs>
              <w:contextualSpacing/>
              <w:jc w:val="center"/>
              <w:rPr>
                <w:rFonts w:ascii="Times New Roman" w:hAnsi="Times New Roman"/>
                <w:sz w:val="22"/>
                <w:szCs w:val="22"/>
              </w:rPr>
            </w:pPr>
            <w:r w:rsidRPr="009C5CEC">
              <w:rPr>
                <w:rFonts w:ascii="Times New Roman" w:hAnsi="Times New Roman"/>
                <w:sz w:val="22"/>
                <w:szCs w:val="22"/>
              </w:rPr>
              <w:t>Reikalavimas</w:t>
            </w:r>
          </w:p>
        </w:tc>
      </w:tr>
      <w:tr w:rsidR="00440B54" w:rsidRPr="009C5CEC" w14:paraId="549CE361" w14:textId="77777777" w:rsidTr="00440B54">
        <w:tc>
          <w:tcPr>
            <w:tcW w:w="556" w:type="dxa"/>
            <w:vAlign w:val="center"/>
          </w:tcPr>
          <w:p w14:paraId="5A7A79F7" w14:textId="77777777" w:rsidR="00440B54" w:rsidRPr="009C5CEC" w:rsidRDefault="00440B54" w:rsidP="004A0473">
            <w:pPr>
              <w:tabs>
                <w:tab w:val="left" w:pos="284"/>
                <w:tab w:val="left" w:pos="426"/>
                <w:tab w:val="left" w:pos="851"/>
              </w:tabs>
              <w:contextualSpacing/>
              <w:jc w:val="center"/>
              <w:rPr>
                <w:rFonts w:ascii="Times New Roman" w:hAnsi="Times New Roman"/>
                <w:i/>
                <w:iCs/>
                <w:sz w:val="22"/>
                <w:szCs w:val="22"/>
              </w:rPr>
            </w:pPr>
            <w:r w:rsidRPr="009C5CEC">
              <w:rPr>
                <w:rFonts w:ascii="Times New Roman" w:hAnsi="Times New Roman"/>
                <w:i/>
                <w:iCs/>
                <w:sz w:val="22"/>
                <w:szCs w:val="22"/>
              </w:rPr>
              <w:t>1</w:t>
            </w:r>
          </w:p>
        </w:tc>
        <w:tc>
          <w:tcPr>
            <w:tcW w:w="8829" w:type="dxa"/>
          </w:tcPr>
          <w:p w14:paraId="27A5CD2D" w14:textId="77777777" w:rsidR="00440B54" w:rsidRPr="009C5CEC" w:rsidRDefault="00440B54" w:rsidP="004A0473">
            <w:pPr>
              <w:tabs>
                <w:tab w:val="left" w:pos="284"/>
                <w:tab w:val="left" w:pos="426"/>
                <w:tab w:val="left" w:pos="851"/>
              </w:tabs>
              <w:contextualSpacing/>
              <w:jc w:val="center"/>
              <w:rPr>
                <w:rFonts w:ascii="Times New Roman" w:hAnsi="Times New Roman"/>
                <w:i/>
                <w:iCs/>
                <w:sz w:val="22"/>
                <w:szCs w:val="22"/>
              </w:rPr>
            </w:pPr>
            <w:r w:rsidRPr="009C5CEC">
              <w:rPr>
                <w:rFonts w:ascii="Times New Roman" w:hAnsi="Times New Roman"/>
                <w:i/>
                <w:iCs/>
                <w:sz w:val="22"/>
                <w:szCs w:val="22"/>
              </w:rPr>
              <w:t>2</w:t>
            </w:r>
          </w:p>
        </w:tc>
      </w:tr>
      <w:tr w:rsidR="00440B54" w:rsidRPr="009C5CEC" w14:paraId="661F2D61" w14:textId="77777777" w:rsidTr="00440B54">
        <w:tc>
          <w:tcPr>
            <w:tcW w:w="556" w:type="dxa"/>
            <w:vAlign w:val="center"/>
          </w:tcPr>
          <w:p w14:paraId="21CBD9DB"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1.</w:t>
            </w:r>
          </w:p>
        </w:tc>
        <w:tc>
          <w:tcPr>
            <w:tcW w:w="8829" w:type="dxa"/>
          </w:tcPr>
          <w:p w14:paraId="24716354" w14:textId="77777777" w:rsidR="00440B54" w:rsidRPr="009C5CEC" w:rsidRDefault="00440B54" w:rsidP="004A0473">
            <w:pPr>
              <w:tabs>
                <w:tab w:val="left" w:pos="284"/>
                <w:tab w:val="left" w:pos="426"/>
                <w:tab w:val="left" w:pos="851"/>
              </w:tabs>
              <w:contextualSpacing/>
              <w:jc w:val="both"/>
              <w:rPr>
                <w:rFonts w:ascii="Times New Roman" w:hAnsi="Times New Roman"/>
                <w:sz w:val="22"/>
                <w:szCs w:val="22"/>
              </w:rPr>
            </w:pPr>
            <w:r w:rsidRPr="009C5CEC">
              <w:rPr>
                <w:rFonts w:ascii="Times New Roman" w:hAnsi="Times New Roman"/>
                <w:sz w:val="22"/>
                <w:szCs w:val="22"/>
              </w:rPr>
              <w:t>Bendras pageidaujamų išsinuomoti patalpų bendras plotas – nuo 130 kv. m. iki 170 kv. m.</w:t>
            </w:r>
          </w:p>
        </w:tc>
      </w:tr>
      <w:tr w:rsidR="00440B54" w:rsidRPr="009C5CEC" w14:paraId="64C63646" w14:textId="77777777" w:rsidTr="00440B54">
        <w:tc>
          <w:tcPr>
            <w:tcW w:w="556" w:type="dxa"/>
            <w:vAlign w:val="center"/>
          </w:tcPr>
          <w:p w14:paraId="551CDEEB"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2.</w:t>
            </w:r>
          </w:p>
        </w:tc>
        <w:tc>
          <w:tcPr>
            <w:tcW w:w="8829" w:type="dxa"/>
          </w:tcPr>
          <w:p w14:paraId="4FA0C0CD" w14:textId="77777777" w:rsidR="00440B54" w:rsidRPr="009C5CEC" w:rsidRDefault="00440B54" w:rsidP="004A0473">
            <w:pPr>
              <w:shd w:val="clear" w:color="auto" w:fill="FFFFFF"/>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Patalpų paskirtis – administracinė.</w:t>
            </w:r>
          </w:p>
        </w:tc>
      </w:tr>
      <w:tr w:rsidR="00440B54" w:rsidRPr="009C5CEC" w14:paraId="48CEE04A" w14:textId="77777777" w:rsidTr="00440B54">
        <w:tc>
          <w:tcPr>
            <w:tcW w:w="556" w:type="dxa"/>
            <w:vAlign w:val="center"/>
          </w:tcPr>
          <w:p w14:paraId="231D199C"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3.</w:t>
            </w:r>
          </w:p>
        </w:tc>
        <w:tc>
          <w:tcPr>
            <w:tcW w:w="8829" w:type="dxa"/>
          </w:tcPr>
          <w:p w14:paraId="2E6C4B04" w14:textId="4F8E5ECD" w:rsidR="00440B54" w:rsidRPr="00781839" w:rsidRDefault="00440B54" w:rsidP="00781839">
            <w:pPr>
              <w:shd w:val="clear" w:color="auto" w:fill="FFFFFF"/>
              <w:tabs>
                <w:tab w:val="left" w:pos="284"/>
                <w:tab w:val="left" w:pos="426"/>
                <w:tab w:val="left" w:pos="851"/>
              </w:tabs>
              <w:contextualSpacing/>
              <w:jc w:val="both"/>
              <w:rPr>
                <w:rFonts w:ascii="Times New Roman" w:hAnsi="Times New Roman"/>
                <w:sz w:val="22"/>
                <w:szCs w:val="22"/>
              </w:rPr>
            </w:pPr>
            <w:r w:rsidRPr="00781839">
              <w:rPr>
                <w:rFonts w:ascii="Times New Roman" w:hAnsi="Times New Roman"/>
                <w:sz w:val="22"/>
                <w:szCs w:val="22"/>
              </w:rPr>
              <w:t>Patalpos turi būti su atskiru įėjimu į pastato vidų, kad pašaliniai asmenys pastato (patalpų) viduje nesinaudotų tomis pačiomis erdvėmis ir jose esančiomis patalpomis</w:t>
            </w:r>
            <w:r w:rsidR="00224A33">
              <w:rPr>
                <w:rFonts w:ascii="Times New Roman" w:hAnsi="Times New Roman"/>
                <w:color w:val="auto"/>
                <w:sz w:val="22"/>
                <w:szCs w:val="22"/>
                <w:lang w:bidi="ar-SA"/>
              </w:rPr>
              <w:t>.</w:t>
            </w:r>
          </w:p>
        </w:tc>
      </w:tr>
      <w:tr w:rsidR="00440B54" w:rsidRPr="009C5CEC" w14:paraId="0F3332C6" w14:textId="77777777" w:rsidTr="00440B54">
        <w:tc>
          <w:tcPr>
            <w:tcW w:w="556" w:type="dxa"/>
            <w:vAlign w:val="center"/>
          </w:tcPr>
          <w:p w14:paraId="437F54FE"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4.</w:t>
            </w:r>
          </w:p>
        </w:tc>
        <w:tc>
          <w:tcPr>
            <w:tcW w:w="8829" w:type="dxa"/>
          </w:tcPr>
          <w:p w14:paraId="06EC7383" w14:textId="77777777" w:rsidR="00440B54" w:rsidRPr="009C5CEC" w:rsidRDefault="00440B54" w:rsidP="004A0473">
            <w:pPr>
              <w:shd w:val="clear" w:color="auto" w:fill="FFFFFF"/>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Patalpų aukštis ne mažiau nei 2,70 m.</w:t>
            </w:r>
          </w:p>
        </w:tc>
      </w:tr>
      <w:tr w:rsidR="00440B54" w:rsidRPr="009C5CEC" w14:paraId="61486432" w14:textId="77777777" w:rsidTr="00440B54">
        <w:tc>
          <w:tcPr>
            <w:tcW w:w="556" w:type="dxa"/>
            <w:vAlign w:val="center"/>
          </w:tcPr>
          <w:p w14:paraId="3A2F98C4"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5.</w:t>
            </w:r>
          </w:p>
        </w:tc>
        <w:tc>
          <w:tcPr>
            <w:tcW w:w="8829" w:type="dxa"/>
          </w:tcPr>
          <w:p w14:paraId="4F0471F1" w14:textId="2BAA9734" w:rsidR="00440B54" w:rsidRPr="009C5CEC" w:rsidRDefault="00440B54" w:rsidP="004A0473">
            <w:pPr>
              <w:jc w:val="both"/>
              <w:rPr>
                <w:rFonts w:ascii="Times New Roman" w:hAnsi="Times New Roman"/>
                <w:sz w:val="22"/>
                <w:szCs w:val="22"/>
              </w:rPr>
            </w:pPr>
            <w:r w:rsidRPr="009C5CEC">
              <w:rPr>
                <w:rFonts w:ascii="Times New Roman" w:hAnsi="Times New Roman"/>
                <w:sz w:val="22"/>
                <w:szCs w:val="22"/>
              </w:rPr>
              <w:t>Patalpų vieta – Klaipėdos miesto teritorijoje, bet nuošali. Vieta neturi būti arti pagrindinių traukos taškų (paslaugų ar administracinių centrų).</w:t>
            </w:r>
          </w:p>
        </w:tc>
      </w:tr>
      <w:tr w:rsidR="00440B54" w:rsidRPr="009C5CEC" w14:paraId="46175473" w14:textId="77777777" w:rsidTr="00440B54">
        <w:tc>
          <w:tcPr>
            <w:tcW w:w="556" w:type="dxa"/>
            <w:vAlign w:val="center"/>
          </w:tcPr>
          <w:p w14:paraId="3138CB53"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6.</w:t>
            </w:r>
          </w:p>
        </w:tc>
        <w:tc>
          <w:tcPr>
            <w:tcW w:w="8829" w:type="dxa"/>
          </w:tcPr>
          <w:p w14:paraId="6ADCFDFA" w14:textId="2F02FB36" w:rsidR="00440B54" w:rsidRPr="009C5CEC" w:rsidRDefault="00440B54" w:rsidP="004A0473">
            <w:pPr>
              <w:jc w:val="both"/>
              <w:rPr>
                <w:rFonts w:ascii="Times New Roman" w:hAnsi="Times New Roman"/>
                <w:sz w:val="22"/>
                <w:szCs w:val="22"/>
              </w:rPr>
            </w:pPr>
            <w:r w:rsidRPr="009C5CEC">
              <w:rPr>
                <w:rFonts w:ascii="Times New Roman" w:hAnsi="Times New Roman"/>
                <w:sz w:val="22"/>
                <w:szCs w:val="22"/>
              </w:rPr>
              <w:t>Patalpos lengvai pasiekiamos viešuoju transportu. Visuomeninio transporto stotelė nutolusi ne daugiau nei 200 metrų (</w:t>
            </w:r>
            <w:r w:rsidRPr="009C5CEC">
              <w:rPr>
                <w:rFonts w:ascii="Times New Roman" w:hAnsi="Times New Roman"/>
                <w:i/>
                <w:sz w:val="22"/>
                <w:szCs w:val="22"/>
              </w:rPr>
              <w:t xml:space="preserve">atstumas skaičiuojamas </w:t>
            </w:r>
            <w:r w:rsidR="00F5168A">
              <w:rPr>
                <w:rFonts w:ascii="Times New Roman" w:hAnsi="Times New Roman"/>
                <w:i/>
                <w:sz w:val="22"/>
                <w:szCs w:val="22"/>
              </w:rPr>
              <w:t>naudojanti</w:t>
            </w:r>
            <w:r w:rsidRPr="009C5CEC">
              <w:rPr>
                <w:rFonts w:ascii="Times New Roman" w:hAnsi="Times New Roman"/>
                <w:i/>
                <w:sz w:val="22"/>
                <w:szCs w:val="22"/>
              </w:rPr>
              <w:t xml:space="preserve">s </w:t>
            </w:r>
            <w:hyperlink r:id="rId18" w:history="1">
              <w:r w:rsidRPr="009C5CEC">
                <w:rPr>
                  <w:rStyle w:val="Hyperlink"/>
                  <w:rFonts w:ascii="Times New Roman" w:hAnsi="Times New Roman"/>
                  <w:i/>
                  <w:sz w:val="22"/>
                  <w:szCs w:val="22"/>
                </w:rPr>
                <w:t>www.maps.lt</w:t>
              </w:r>
            </w:hyperlink>
            <w:r w:rsidRPr="009C5CEC">
              <w:rPr>
                <w:rFonts w:ascii="Times New Roman" w:hAnsi="Times New Roman"/>
                <w:i/>
                <w:sz w:val="22"/>
                <w:szCs w:val="22"/>
              </w:rPr>
              <w:t xml:space="preserve"> atstumo matavimo įrankiu brėžiant tiesią liniją</w:t>
            </w:r>
            <w:r w:rsidRPr="009C5CEC">
              <w:rPr>
                <w:rFonts w:ascii="Times New Roman" w:hAnsi="Times New Roman"/>
                <w:sz w:val="22"/>
                <w:szCs w:val="22"/>
              </w:rPr>
              <w:t>).</w:t>
            </w:r>
          </w:p>
        </w:tc>
      </w:tr>
      <w:tr w:rsidR="00440B54" w:rsidRPr="009C5CEC" w14:paraId="2063C9B7" w14:textId="77777777" w:rsidTr="00440B54">
        <w:tc>
          <w:tcPr>
            <w:tcW w:w="556" w:type="dxa"/>
            <w:vAlign w:val="center"/>
          </w:tcPr>
          <w:p w14:paraId="080FAAA1"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7.</w:t>
            </w:r>
          </w:p>
        </w:tc>
        <w:tc>
          <w:tcPr>
            <w:tcW w:w="8829" w:type="dxa"/>
          </w:tcPr>
          <w:p w14:paraId="5C1196B6" w14:textId="77777777" w:rsidR="00440B54" w:rsidRPr="009C5CEC" w:rsidRDefault="00440B54" w:rsidP="004A0473">
            <w:pPr>
              <w:jc w:val="both"/>
              <w:rPr>
                <w:rFonts w:ascii="Times New Roman" w:hAnsi="Times New Roman"/>
                <w:sz w:val="22"/>
                <w:szCs w:val="22"/>
              </w:rPr>
            </w:pPr>
            <w:r w:rsidRPr="009C5CEC">
              <w:rPr>
                <w:rFonts w:ascii="Times New Roman" w:hAnsi="Times New Roman"/>
                <w:sz w:val="22"/>
                <w:szCs w:val="22"/>
              </w:rPr>
              <w:t xml:space="preserve">Turi būti patogus privažiavimas. Šalia pastato (ne toliau kaip 50 metrų), arba pastato požeminėje aikštelėje turi būti galimybė palikti Tarnybos, klientų, atvykstančių ekspertų, teisėsaugos atstovų ar medikų automobilius. </w:t>
            </w:r>
          </w:p>
        </w:tc>
      </w:tr>
      <w:tr w:rsidR="00440B54" w:rsidRPr="009C5CEC" w14:paraId="7F85DEE9" w14:textId="77777777" w:rsidTr="00440B54">
        <w:tc>
          <w:tcPr>
            <w:tcW w:w="556" w:type="dxa"/>
            <w:vAlign w:val="center"/>
          </w:tcPr>
          <w:p w14:paraId="2F3E4374"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8.</w:t>
            </w:r>
          </w:p>
        </w:tc>
        <w:tc>
          <w:tcPr>
            <w:tcW w:w="8829" w:type="dxa"/>
          </w:tcPr>
          <w:p w14:paraId="02AE880B" w14:textId="77777777" w:rsidR="00440B54" w:rsidRPr="009C5CEC" w:rsidRDefault="00440B54" w:rsidP="004A0473">
            <w:pPr>
              <w:jc w:val="both"/>
              <w:rPr>
                <w:rFonts w:ascii="Times New Roman" w:hAnsi="Times New Roman"/>
                <w:sz w:val="22"/>
                <w:szCs w:val="22"/>
              </w:rPr>
            </w:pPr>
            <w:r w:rsidRPr="009C5CEC">
              <w:rPr>
                <w:rFonts w:ascii="Times New Roman" w:hAnsi="Times New Roman"/>
                <w:sz w:val="22"/>
                <w:szCs w:val="22"/>
              </w:rPr>
              <w:t xml:space="preserve">Patalpos negali būti cokoliniame aukšte ar palėpėje. </w:t>
            </w:r>
          </w:p>
        </w:tc>
      </w:tr>
      <w:tr w:rsidR="00440B54" w:rsidRPr="009C5CEC" w14:paraId="495BA8B5" w14:textId="77777777" w:rsidTr="00440B54">
        <w:tc>
          <w:tcPr>
            <w:tcW w:w="556" w:type="dxa"/>
            <w:vAlign w:val="center"/>
          </w:tcPr>
          <w:p w14:paraId="4DC58BE7"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9.</w:t>
            </w:r>
          </w:p>
        </w:tc>
        <w:tc>
          <w:tcPr>
            <w:tcW w:w="8829" w:type="dxa"/>
          </w:tcPr>
          <w:p w14:paraId="2E94EF1E" w14:textId="77777777" w:rsidR="00440B54" w:rsidRPr="009C5CEC" w:rsidRDefault="00440B54" w:rsidP="004A0473">
            <w:pPr>
              <w:jc w:val="both"/>
              <w:rPr>
                <w:rFonts w:ascii="Times New Roman" w:hAnsi="Times New Roman"/>
                <w:sz w:val="22"/>
                <w:szCs w:val="22"/>
              </w:rPr>
            </w:pPr>
            <w:r w:rsidRPr="009C5CEC">
              <w:rPr>
                <w:rFonts w:ascii="Times New Roman" w:hAnsi="Times New Roman"/>
                <w:sz w:val="22"/>
                <w:szCs w:val="22"/>
              </w:rPr>
              <w:t>Patekimas į patalpas turi būti pritaikytas asmenims su negalia, arba turi būti galimybė įrengti neįgaliųjų keltuvą, kad įėjimas būtų pritaikytas asmenims su negalia, kaip numato teisės aktai valstybinėms institucijoms, dėl paslaugų prieinamumo.</w:t>
            </w:r>
          </w:p>
          <w:p w14:paraId="22A60F57" w14:textId="77777777" w:rsidR="00440B54" w:rsidRPr="009C5CEC" w:rsidRDefault="00440B54" w:rsidP="004A0473">
            <w:pPr>
              <w:jc w:val="both"/>
              <w:rPr>
                <w:rFonts w:ascii="Times New Roman" w:hAnsi="Times New Roman"/>
                <w:sz w:val="22"/>
                <w:szCs w:val="22"/>
              </w:rPr>
            </w:pPr>
            <w:r w:rsidRPr="009C5CEC">
              <w:rPr>
                <w:rFonts w:ascii="Times New Roman" w:hAnsi="Times New Roman"/>
                <w:sz w:val="22"/>
                <w:szCs w:val="22"/>
              </w:rPr>
              <w:t>Jei yra įrengtas liftas, jis turi atitikti visus galiojančius Lietuvos Respublikos teisės aktus, reglamentuojančius statinių prieinamumą ir liftų įrengimą, įskaitant, bet neapsiribojant, STR 2.03.01:2019 Statinių prieinamumas ir taikomus LST EN 81 serijos standartus.</w:t>
            </w:r>
          </w:p>
        </w:tc>
      </w:tr>
      <w:tr w:rsidR="00440B54" w:rsidRPr="009C5CEC" w14:paraId="2F0F632A" w14:textId="77777777" w:rsidTr="00440B54">
        <w:tc>
          <w:tcPr>
            <w:tcW w:w="556" w:type="dxa"/>
            <w:vAlign w:val="center"/>
          </w:tcPr>
          <w:p w14:paraId="5C640171"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10.</w:t>
            </w:r>
          </w:p>
        </w:tc>
        <w:tc>
          <w:tcPr>
            <w:tcW w:w="8829" w:type="dxa"/>
          </w:tcPr>
          <w:p w14:paraId="03983627" w14:textId="77777777" w:rsidR="00440B54" w:rsidRPr="009C5CEC" w:rsidRDefault="00440B54" w:rsidP="004A0473">
            <w:pPr>
              <w:jc w:val="both"/>
              <w:rPr>
                <w:rFonts w:ascii="Times New Roman" w:hAnsi="Times New Roman"/>
                <w:sz w:val="22"/>
                <w:szCs w:val="22"/>
              </w:rPr>
            </w:pPr>
            <w:r w:rsidRPr="009C5CEC">
              <w:rPr>
                <w:rFonts w:ascii="Times New Roman" w:hAnsi="Times New Roman"/>
                <w:sz w:val="22"/>
                <w:szCs w:val="22"/>
              </w:rPr>
              <w:t>Patalpos turi būti eksploatacijai paruoštos, nereikalaujančios remonto ar kapitalinių darbų.</w:t>
            </w:r>
          </w:p>
        </w:tc>
      </w:tr>
      <w:tr w:rsidR="00440B54" w:rsidRPr="009C5CEC" w14:paraId="77BCCB41" w14:textId="77777777" w:rsidTr="00440B54">
        <w:tc>
          <w:tcPr>
            <w:tcW w:w="556" w:type="dxa"/>
            <w:vAlign w:val="center"/>
          </w:tcPr>
          <w:p w14:paraId="7C5C150D"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11.</w:t>
            </w:r>
          </w:p>
        </w:tc>
        <w:tc>
          <w:tcPr>
            <w:tcW w:w="8829" w:type="dxa"/>
          </w:tcPr>
          <w:p w14:paraId="73A09469" w14:textId="77777777" w:rsidR="00440B54" w:rsidRPr="009C5CEC" w:rsidRDefault="00440B54" w:rsidP="004A0473">
            <w:pPr>
              <w:jc w:val="both"/>
              <w:rPr>
                <w:rFonts w:ascii="Times New Roman" w:hAnsi="Times New Roman"/>
                <w:sz w:val="22"/>
                <w:szCs w:val="22"/>
              </w:rPr>
            </w:pPr>
            <w:r w:rsidRPr="009C5CEC">
              <w:rPr>
                <w:rFonts w:ascii="Times New Roman" w:hAnsi="Times New Roman"/>
                <w:sz w:val="22"/>
                <w:szCs w:val="22"/>
              </w:rPr>
              <w:t>Kabinetai turi turėti natūralios šviesos šaltinį (langą(-us )). Apšvietimas turi atitikti administracinės paskirties patalpoms keliamus privalomuosius reikalavimus.</w:t>
            </w:r>
          </w:p>
        </w:tc>
      </w:tr>
      <w:tr w:rsidR="00440B54" w:rsidRPr="009C5CEC" w14:paraId="16B837DE" w14:textId="77777777" w:rsidTr="00440B54">
        <w:tc>
          <w:tcPr>
            <w:tcW w:w="556" w:type="dxa"/>
            <w:vAlign w:val="center"/>
          </w:tcPr>
          <w:p w14:paraId="20CE6571"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12.</w:t>
            </w:r>
          </w:p>
        </w:tc>
        <w:tc>
          <w:tcPr>
            <w:tcW w:w="8829" w:type="dxa"/>
          </w:tcPr>
          <w:p w14:paraId="29165806" w14:textId="77777777" w:rsidR="00440B54" w:rsidRPr="009C5CEC" w:rsidRDefault="00440B54" w:rsidP="004A0473">
            <w:pPr>
              <w:jc w:val="both"/>
              <w:rPr>
                <w:rFonts w:ascii="Times New Roman" w:hAnsi="Times New Roman"/>
                <w:sz w:val="22"/>
                <w:szCs w:val="22"/>
              </w:rPr>
            </w:pPr>
            <w:r w:rsidRPr="009C5CEC">
              <w:rPr>
                <w:rFonts w:ascii="Times New Roman" w:hAnsi="Times New Roman"/>
                <w:sz w:val="22"/>
                <w:szCs w:val="22"/>
              </w:rPr>
              <w:t>Patalpose turi būti įrengti:</w:t>
            </w:r>
          </w:p>
          <w:p w14:paraId="593BABF4" w14:textId="77777777" w:rsidR="00440B54" w:rsidRPr="009C5CEC" w:rsidRDefault="00440B54" w:rsidP="004A0473">
            <w:pPr>
              <w:jc w:val="both"/>
              <w:rPr>
                <w:rFonts w:ascii="Times New Roman" w:hAnsi="Times New Roman"/>
                <w:sz w:val="22"/>
                <w:szCs w:val="22"/>
              </w:rPr>
            </w:pPr>
            <w:r w:rsidRPr="009C5CEC">
              <w:rPr>
                <w:rFonts w:ascii="Times New Roman" w:hAnsi="Times New Roman"/>
                <w:sz w:val="22"/>
                <w:szCs w:val="22"/>
              </w:rPr>
              <w:t>- Priimamasis – apie 15 kv. m. (klientų pasitikimui);</w:t>
            </w:r>
          </w:p>
          <w:p w14:paraId="61409E4F" w14:textId="77777777" w:rsidR="00440B54" w:rsidRPr="009C5CEC" w:rsidRDefault="00440B54" w:rsidP="004A0473">
            <w:pPr>
              <w:jc w:val="both"/>
              <w:rPr>
                <w:rFonts w:ascii="Times New Roman" w:hAnsi="Times New Roman"/>
                <w:sz w:val="22"/>
                <w:szCs w:val="22"/>
              </w:rPr>
            </w:pPr>
            <w:r w:rsidRPr="009C5CEC">
              <w:rPr>
                <w:rFonts w:ascii="Times New Roman" w:hAnsi="Times New Roman"/>
                <w:sz w:val="22"/>
                <w:szCs w:val="22"/>
              </w:rPr>
              <w:t>- 5 kabinetai, kurių kiekvieno plotas apie 15 kv. m.;</w:t>
            </w:r>
          </w:p>
          <w:p w14:paraId="07062168" w14:textId="77777777" w:rsidR="00440B54" w:rsidRPr="009C5CEC" w:rsidRDefault="00440B54" w:rsidP="004A0473">
            <w:pPr>
              <w:jc w:val="both"/>
              <w:rPr>
                <w:rFonts w:ascii="Times New Roman" w:hAnsi="Times New Roman"/>
                <w:sz w:val="22"/>
                <w:szCs w:val="22"/>
              </w:rPr>
            </w:pPr>
            <w:r w:rsidRPr="009C5CEC">
              <w:rPr>
                <w:rFonts w:ascii="Times New Roman" w:hAnsi="Times New Roman"/>
                <w:sz w:val="22"/>
                <w:szCs w:val="22"/>
              </w:rPr>
              <w:t>- Pasitarimų kabinetas, kurio plotas apie 30 kv. m.;</w:t>
            </w:r>
          </w:p>
          <w:p w14:paraId="113C4B0E" w14:textId="77777777" w:rsidR="00440B54" w:rsidRPr="009C5CEC" w:rsidRDefault="00440B54" w:rsidP="004A0473">
            <w:pPr>
              <w:jc w:val="both"/>
              <w:rPr>
                <w:rFonts w:ascii="Times New Roman" w:hAnsi="Times New Roman"/>
                <w:sz w:val="22"/>
                <w:szCs w:val="22"/>
              </w:rPr>
            </w:pPr>
            <w:r w:rsidRPr="009C5CEC">
              <w:rPr>
                <w:rFonts w:ascii="Times New Roman" w:hAnsi="Times New Roman"/>
                <w:sz w:val="22"/>
                <w:szCs w:val="22"/>
              </w:rPr>
              <w:t>- 2 Sanitariniai mazgai;</w:t>
            </w:r>
          </w:p>
          <w:p w14:paraId="51181B5F" w14:textId="77777777" w:rsidR="00440B54" w:rsidRPr="009C5CEC" w:rsidRDefault="00440B54" w:rsidP="004A0473">
            <w:pPr>
              <w:jc w:val="both"/>
              <w:rPr>
                <w:rFonts w:ascii="Times New Roman" w:hAnsi="Times New Roman"/>
                <w:sz w:val="22"/>
                <w:szCs w:val="22"/>
              </w:rPr>
            </w:pPr>
            <w:r w:rsidRPr="009C5CEC">
              <w:rPr>
                <w:rFonts w:ascii="Times New Roman" w:hAnsi="Times New Roman"/>
                <w:sz w:val="22"/>
                <w:szCs w:val="22"/>
              </w:rPr>
              <w:t xml:space="preserve">- Virtuvėlės patalpa su kriaukle darbuotojų pietų ir poilsio pertraukėlėms - nuo 6 iki 10 kv. m.                                                                                 </w:t>
            </w:r>
          </w:p>
        </w:tc>
      </w:tr>
      <w:tr w:rsidR="00440B54" w:rsidRPr="009C5CEC" w14:paraId="547B89E6" w14:textId="77777777" w:rsidTr="00440B54">
        <w:tc>
          <w:tcPr>
            <w:tcW w:w="556" w:type="dxa"/>
            <w:vAlign w:val="center"/>
          </w:tcPr>
          <w:p w14:paraId="34441033"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13.</w:t>
            </w:r>
          </w:p>
        </w:tc>
        <w:tc>
          <w:tcPr>
            <w:tcW w:w="8829" w:type="dxa"/>
          </w:tcPr>
          <w:p w14:paraId="322E321F" w14:textId="77777777" w:rsidR="00440B54" w:rsidRPr="009C5CEC" w:rsidRDefault="00440B54" w:rsidP="004A0473">
            <w:pPr>
              <w:tabs>
                <w:tab w:val="left" w:pos="284"/>
                <w:tab w:val="left" w:pos="426"/>
                <w:tab w:val="left" w:pos="851"/>
              </w:tabs>
              <w:contextualSpacing/>
              <w:jc w:val="both"/>
              <w:rPr>
                <w:rFonts w:ascii="Times New Roman" w:hAnsi="Times New Roman"/>
                <w:sz w:val="22"/>
                <w:szCs w:val="22"/>
              </w:rPr>
            </w:pPr>
            <w:r w:rsidRPr="009C5CEC">
              <w:rPr>
                <w:rFonts w:ascii="Times New Roman" w:hAnsi="Times New Roman"/>
                <w:sz w:val="22"/>
                <w:szCs w:val="22"/>
              </w:rPr>
              <w:t xml:space="preserve">Kabinetuose turi būti galimybė įrengti kompiuterizuotas darbo vietas (turi būti išvedžioti kompiuteriniai tinklai, elektros instaliacija). </w:t>
            </w:r>
          </w:p>
        </w:tc>
      </w:tr>
      <w:tr w:rsidR="00440B54" w:rsidRPr="009C5CEC" w14:paraId="0F4C1533" w14:textId="77777777" w:rsidTr="00440B54">
        <w:tc>
          <w:tcPr>
            <w:tcW w:w="556" w:type="dxa"/>
            <w:vAlign w:val="center"/>
          </w:tcPr>
          <w:p w14:paraId="226616FF"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14.</w:t>
            </w:r>
          </w:p>
        </w:tc>
        <w:tc>
          <w:tcPr>
            <w:tcW w:w="8829" w:type="dxa"/>
          </w:tcPr>
          <w:p w14:paraId="418CF154" w14:textId="77777777" w:rsidR="00440B54" w:rsidRPr="009C5CEC" w:rsidRDefault="00440B54" w:rsidP="004A0473">
            <w:pPr>
              <w:tabs>
                <w:tab w:val="left" w:pos="284"/>
                <w:tab w:val="left" w:pos="426"/>
                <w:tab w:val="left" w:pos="851"/>
              </w:tabs>
              <w:contextualSpacing/>
              <w:jc w:val="both"/>
              <w:rPr>
                <w:rFonts w:ascii="Times New Roman" w:hAnsi="Times New Roman"/>
                <w:sz w:val="22"/>
                <w:szCs w:val="22"/>
              </w:rPr>
            </w:pPr>
            <w:r w:rsidRPr="009C5CEC">
              <w:rPr>
                <w:rFonts w:ascii="Times New Roman" w:hAnsi="Times New Roman"/>
                <w:sz w:val="22"/>
                <w:szCs w:val="22"/>
              </w:rPr>
              <w:t>Virtuvėlė turi būti įrengta, su baldais ir šaldytuvu.</w:t>
            </w:r>
          </w:p>
        </w:tc>
      </w:tr>
      <w:tr w:rsidR="00440B54" w:rsidRPr="009C5CEC" w14:paraId="653C55D1" w14:textId="77777777" w:rsidTr="00440B54">
        <w:tc>
          <w:tcPr>
            <w:tcW w:w="556" w:type="dxa"/>
            <w:vAlign w:val="center"/>
          </w:tcPr>
          <w:p w14:paraId="74D5F51B"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15.</w:t>
            </w:r>
          </w:p>
        </w:tc>
        <w:tc>
          <w:tcPr>
            <w:tcW w:w="8829" w:type="dxa"/>
          </w:tcPr>
          <w:p w14:paraId="4F28F3C2" w14:textId="77777777" w:rsidR="00440B54" w:rsidRPr="009C5CEC" w:rsidRDefault="00440B54" w:rsidP="004A0473">
            <w:pPr>
              <w:tabs>
                <w:tab w:val="left" w:pos="284"/>
                <w:tab w:val="left" w:pos="426"/>
                <w:tab w:val="left" w:pos="851"/>
              </w:tabs>
              <w:contextualSpacing/>
              <w:jc w:val="both"/>
              <w:rPr>
                <w:rFonts w:ascii="Times New Roman" w:hAnsi="Times New Roman"/>
                <w:sz w:val="22"/>
                <w:szCs w:val="22"/>
              </w:rPr>
            </w:pPr>
            <w:r w:rsidRPr="009C5CEC">
              <w:rPr>
                <w:rFonts w:ascii="Times New Roman" w:hAnsi="Times New Roman"/>
                <w:sz w:val="22"/>
                <w:szCs w:val="22"/>
              </w:rPr>
              <w:t>Priimamasis, pasitarimų ir darbo kabinetai su baldais 5 darbo vietoms (darbo stalas, kėdė, dokumentų spinta).</w:t>
            </w:r>
          </w:p>
        </w:tc>
      </w:tr>
      <w:tr w:rsidR="00440B54" w:rsidRPr="009C5CEC" w14:paraId="790AEFC7" w14:textId="77777777" w:rsidTr="00440B54">
        <w:tc>
          <w:tcPr>
            <w:tcW w:w="556" w:type="dxa"/>
            <w:vAlign w:val="center"/>
          </w:tcPr>
          <w:p w14:paraId="56B51442"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16.</w:t>
            </w:r>
          </w:p>
        </w:tc>
        <w:tc>
          <w:tcPr>
            <w:tcW w:w="8829" w:type="dxa"/>
          </w:tcPr>
          <w:p w14:paraId="7BD6FFF0" w14:textId="77777777" w:rsidR="00440B54" w:rsidRPr="009C5CEC" w:rsidRDefault="00440B54" w:rsidP="004A0473">
            <w:pPr>
              <w:tabs>
                <w:tab w:val="left" w:pos="284"/>
                <w:tab w:val="left" w:pos="426"/>
                <w:tab w:val="left" w:pos="851"/>
              </w:tabs>
              <w:contextualSpacing/>
              <w:jc w:val="both"/>
              <w:rPr>
                <w:rFonts w:ascii="Times New Roman" w:hAnsi="Times New Roman"/>
                <w:sz w:val="22"/>
                <w:szCs w:val="22"/>
              </w:rPr>
            </w:pPr>
            <w:r w:rsidRPr="009C5CEC">
              <w:rPr>
                <w:rFonts w:ascii="Times New Roman" w:hAnsi="Times New Roman"/>
                <w:sz w:val="22"/>
                <w:szCs w:val="22"/>
              </w:rPr>
              <w:t>Nuomojamose patalpose turi būti įrengta apsauginė signalizacija.</w:t>
            </w:r>
          </w:p>
        </w:tc>
      </w:tr>
      <w:tr w:rsidR="00440B54" w:rsidRPr="009C5CEC" w14:paraId="21327F7D" w14:textId="77777777" w:rsidTr="00440B54">
        <w:tc>
          <w:tcPr>
            <w:tcW w:w="556" w:type="dxa"/>
            <w:vAlign w:val="center"/>
          </w:tcPr>
          <w:p w14:paraId="339D977D"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17.</w:t>
            </w:r>
          </w:p>
        </w:tc>
        <w:tc>
          <w:tcPr>
            <w:tcW w:w="8829" w:type="dxa"/>
          </w:tcPr>
          <w:p w14:paraId="3FC95A12" w14:textId="77777777" w:rsidR="00440B54" w:rsidRPr="009C5CEC" w:rsidRDefault="00440B54" w:rsidP="004A0473">
            <w:pPr>
              <w:tabs>
                <w:tab w:val="left" w:pos="284"/>
                <w:tab w:val="left" w:pos="426"/>
                <w:tab w:val="left" w:pos="851"/>
              </w:tabs>
              <w:contextualSpacing/>
              <w:jc w:val="both"/>
              <w:rPr>
                <w:rFonts w:ascii="Times New Roman" w:hAnsi="Times New Roman"/>
                <w:sz w:val="22"/>
                <w:szCs w:val="22"/>
              </w:rPr>
            </w:pPr>
            <w:r w:rsidRPr="009C5CEC">
              <w:rPr>
                <w:rFonts w:ascii="Times New Roman" w:hAnsi="Times New Roman"/>
                <w:sz w:val="22"/>
                <w:szCs w:val="22"/>
              </w:rPr>
              <w:t>Nuomojamose patalpose  turi būti įrengta gaisro signalizacija.</w:t>
            </w:r>
          </w:p>
        </w:tc>
      </w:tr>
      <w:tr w:rsidR="00440B54" w:rsidRPr="009C5CEC" w14:paraId="12F4D0C8" w14:textId="77777777" w:rsidTr="00440B54">
        <w:tc>
          <w:tcPr>
            <w:tcW w:w="556" w:type="dxa"/>
            <w:vAlign w:val="center"/>
          </w:tcPr>
          <w:p w14:paraId="2951B0D5"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18.</w:t>
            </w:r>
          </w:p>
        </w:tc>
        <w:tc>
          <w:tcPr>
            <w:tcW w:w="8829" w:type="dxa"/>
          </w:tcPr>
          <w:p w14:paraId="3DF9ADBA" w14:textId="77777777" w:rsidR="00440B54" w:rsidRPr="009C5CEC" w:rsidRDefault="00440B54" w:rsidP="004A0473">
            <w:pPr>
              <w:tabs>
                <w:tab w:val="left" w:pos="284"/>
                <w:tab w:val="left" w:pos="426"/>
                <w:tab w:val="left" w:pos="851"/>
              </w:tabs>
              <w:contextualSpacing/>
              <w:jc w:val="both"/>
              <w:rPr>
                <w:rFonts w:ascii="Times New Roman" w:hAnsi="Times New Roman"/>
                <w:sz w:val="22"/>
                <w:szCs w:val="22"/>
              </w:rPr>
            </w:pPr>
            <w:r w:rsidRPr="009C5CEC">
              <w:rPr>
                <w:rFonts w:ascii="Times New Roman" w:hAnsi="Times New Roman"/>
                <w:sz w:val="22"/>
                <w:szCs w:val="22"/>
              </w:rPr>
              <w:t>Tarnybos darbuotojams turi būti sudarytos sąlygos kasdien, bet kuriuo paros metu, patekti į nuomojamas patalpas.</w:t>
            </w:r>
          </w:p>
        </w:tc>
      </w:tr>
      <w:tr w:rsidR="00440B54" w:rsidRPr="009C5CEC" w14:paraId="4E702B45" w14:textId="77777777" w:rsidTr="00440B54">
        <w:tc>
          <w:tcPr>
            <w:tcW w:w="556" w:type="dxa"/>
            <w:vAlign w:val="center"/>
          </w:tcPr>
          <w:p w14:paraId="54FA316B"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19.</w:t>
            </w:r>
          </w:p>
        </w:tc>
        <w:tc>
          <w:tcPr>
            <w:tcW w:w="8829" w:type="dxa"/>
          </w:tcPr>
          <w:p w14:paraId="1D46A885"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Įrengta patalpų šildymo sistema. Gali būti centralizuotas, arba centralizuotas vietinis.</w:t>
            </w:r>
          </w:p>
        </w:tc>
      </w:tr>
      <w:tr w:rsidR="00440B54" w:rsidRPr="009C5CEC" w14:paraId="20440232" w14:textId="77777777" w:rsidTr="00440B54">
        <w:tc>
          <w:tcPr>
            <w:tcW w:w="556" w:type="dxa"/>
            <w:vAlign w:val="center"/>
          </w:tcPr>
          <w:p w14:paraId="4038C6B1"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20.</w:t>
            </w:r>
          </w:p>
        </w:tc>
        <w:tc>
          <w:tcPr>
            <w:tcW w:w="8829" w:type="dxa"/>
          </w:tcPr>
          <w:p w14:paraId="5D2B38DC" w14:textId="14BD4B6D" w:rsidR="00440B54" w:rsidRPr="009C5CEC" w:rsidRDefault="00DF4FF4" w:rsidP="004A0473">
            <w:pPr>
              <w:tabs>
                <w:tab w:val="left" w:pos="426"/>
              </w:tabs>
              <w:contextualSpacing/>
              <w:jc w:val="both"/>
              <w:rPr>
                <w:rFonts w:ascii="Times New Roman" w:hAnsi="Times New Roman"/>
                <w:spacing w:val="1"/>
                <w:sz w:val="22"/>
                <w:szCs w:val="22"/>
              </w:rPr>
            </w:pPr>
            <w:r w:rsidRPr="00DF4FF4">
              <w:rPr>
                <w:rFonts w:ascii="Times New Roman" w:hAnsi="Times New Roman"/>
                <w:spacing w:val="1"/>
                <w:sz w:val="22"/>
                <w:szCs w:val="22"/>
              </w:rPr>
              <w:t>Nuomotojas užtikrina ir atsako už perduodamoms patalpoms tiekiamas komunalines paslaugas: elektros energijos tiekimą, šalto ir karšto vandens tiekimą, nuotekų šalinimą, šildymo tiekimą, atliekų išvežimą</w:t>
            </w:r>
            <w:r w:rsidR="001B28B3">
              <w:rPr>
                <w:rFonts w:ascii="Times New Roman" w:hAnsi="Times New Roman"/>
                <w:spacing w:val="1"/>
                <w:sz w:val="22"/>
                <w:szCs w:val="22"/>
              </w:rPr>
              <w:t>.</w:t>
            </w:r>
          </w:p>
        </w:tc>
      </w:tr>
      <w:tr w:rsidR="00440B54" w:rsidRPr="009C5CEC" w14:paraId="323C9DD8" w14:textId="77777777" w:rsidTr="00440B54">
        <w:tc>
          <w:tcPr>
            <w:tcW w:w="556" w:type="dxa"/>
            <w:vAlign w:val="center"/>
          </w:tcPr>
          <w:p w14:paraId="6C14E8B7" w14:textId="77777777" w:rsidR="00440B54" w:rsidRPr="009C5CEC" w:rsidRDefault="00440B54" w:rsidP="004A0473">
            <w:pPr>
              <w:tabs>
                <w:tab w:val="left" w:pos="284"/>
                <w:tab w:val="left" w:pos="426"/>
                <w:tab w:val="left" w:pos="851"/>
              </w:tabs>
              <w:contextualSpacing/>
              <w:rPr>
                <w:rFonts w:ascii="Times New Roman" w:hAnsi="Times New Roman"/>
                <w:sz w:val="22"/>
                <w:szCs w:val="22"/>
              </w:rPr>
            </w:pPr>
            <w:r w:rsidRPr="009C5CEC">
              <w:rPr>
                <w:rFonts w:ascii="Times New Roman" w:hAnsi="Times New Roman"/>
                <w:sz w:val="22"/>
                <w:szCs w:val="22"/>
              </w:rPr>
              <w:t>21.</w:t>
            </w:r>
          </w:p>
        </w:tc>
        <w:tc>
          <w:tcPr>
            <w:tcW w:w="8829" w:type="dxa"/>
          </w:tcPr>
          <w:p w14:paraId="7930A94A" w14:textId="2F749A10" w:rsidR="00440B54" w:rsidRPr="009C5CEC" w:rsidRDefault="00440B54" w:rsidP="004A0473">
            <w:pPr>
              <w:tabs>
                <w:tab w:val="left" w:pos="426"/>
              </w:tabs>
              <w:contextualSpacing/>
              <w:jc w:val="both"/>
              <w:rPr>
                <w:rFonts w:ascii="Times New Roman" w:hAnsi="Times New Roman"/>
                <w:spacing w:val="1"/>
                <w:sz w:val="22"/>
                <w:szCs w:val="22"/>
              </w:rPr>
            </w:pPr>
            <w:r w:rsidRPr="009C5CEC">
              <w:rPr>
                <w:rFonts w:ascii="Times New Roman" w:hAnsi="Times New Roman"/>
                <w:spacing w:val="1"/>
                <w:sz w:val="22"/>
                <w:szCs w:val="22"/>
              </w:rPr>
              <w:t>Visi mokesčiai įskaitant bet neapsiriboja</w:t>
            </w:r>
            <w:r w:rsidR="00664C5E">
              <w:rPr>
                <w:rFonts w:ascii="Times New Roman" w:hAnsi="Times New Roman"/>
                <w:spacing w:val="1"/>
                <w:sz w:val="22"/>
                <w:szCs w:val="22"/>
              </w:rPr>
              <w:t>n</w:t>
            </w:r>
            <w:r w:rsidRPr="009C5CEC">
              <w:rPr>
                <w:rFonts w:ascii="Times New Roman" w:hAnsi="Times New Roman"/>
                <w:spacing w:val="1"/>
                <w:sz w:val="22"/>
                <w:szCs w:val="22"/>
              </w:rPr>
              <w:t xml:space="preserve">t patalpų draudimo, nekilnojamojo turto mokesčio, žemės mokesčio, turi būti įskaičiuoti į nurodytą patalpų nuomos kainą. </w:t>
            </w:r>
          </w:p>
        </w:tc>
      </w:tr>
    </w:tbl>
    <w:p w14:paraId="7F889D96" w14:textId="77B8B124" w:rsidR="00600575" w:rsidRPr="009C5CEC" w:rsidRDefault="00600575">
      <w:pPr>
        <w:widowControl/>
        <w:rPr>
          <w:rFonts w:eastAsia="Trebuchet MS"/>
          <w:color w:val="auto"/>
          <w:sz w:val="22"/>
          <w:szCs w:val="22"/>
        </w:rPr>
      </w:pPr>
    </w:p>
    <w:p w14:paraId="0606D41D" w14:textId="77777777" w:rsidR="00A85AB0" w:rsidRPr="009C5CEC" w:rsidRDefault="00A85AB0" w:rsidP="00600575">
      <w:pPr>
        <w:rPr>
          <w:rFonts w:eastAsia="Trebuchet MS"/>
          <w:color w:val="auto"/>
          <w:sz w:val="22"/>
          <w:szCs w:val="22"/>
        </w:rPr>
      </w:pPr>
    </w:p>
    <w:p w14:paraId="650A6962" w14:textId="4337AC35" w:rsidR="0068245D" w:rsidRDefault="0068245D">
      <w:pPr>
        <w:widowControl/>
        <w:rPr>
          <w:rFonts w:eastAsia="Trebuchet MS"/>
          <w:color w:val="auto"/>
          <w:sz w:val="22"/>
          <w:szCs w:val="22"/>
        </w:rPr>
      </w:pPr>
      <w:bookmarkStart w:id="11" w:name="_Hlk57049793"/>
      <w:r>
        <w:rPr>
          <w:color w:val="auto"/>
          <w:sz w:val="22"/>
          <w:szCs w:val="22"/>
        </w:rPr>
        <w:br w:type="page"/>
      </w:r>
    </w:p>
    <w:p w14:paraId="6B234B2F" w14:textId="0513D621" w:rsidR="0090614F" w:rsidRPr="009C5CEC" w:rsidRDefault="00AE7928" w:rsidP="0090614F">
      <w:pPr>
        <w:pStyle w:val="Pagrindinistekstas6"/>
        <w:ind w:left="5387" w:right="320" w:firstLine="0"/>
        <w:rPr>
          <w:rFonts w:ascii="Times New Roman" w:hAnsi="Times New Roman" w:cs="Times New Roman"/>
          <w:color w:val="auto"/>
          <w:sz w:val="22"/>
          <w:szCs w:val="22"/>
        </w:rPr>
      </w:pPr>
      <w:r w:rsidRPr="009C5CEC">
        <w:rPr>
          <w:rFonts w:ascii="Times New Roman" w:hAnsi="Times New Roman" w:cs="Times New Roman"/>
          <w:color w:val="auto"/>
          <w:sz w:val="22"/>
          <w:szCs w:val="22"/>
        </w:rPr>
        <w:lastRenderedPageBreak/>
        <w:t xml:space="preserve">Nekilnojamojo turto </w:t>
      </w:r>
      <w:r w:rsidR="0090614F" w:rsidRPr="009C5CEC">
        <w:rPr>
          <w:rFonts w:ascii="Times New Roman" w:hAnsi="Times New Roman" w:cs="Times New Roman"/>
          <w:color w:val="auto"/>
          <w:sz w:val="22"/>
          <w:szCs w:val="22"/>
        </w:rPr>
        <w:t>nuomos pirkimo skelbiamų derybų būdu sąlygų</w:t>
      </w:r>
    </w:p>
    <w:p w14:paraId="276A4D98" w14:textId="3A20609A" w:rsidR="00A85AB0" w:rsidRPr="009C5CEC" w:rsidRDefault="0090614F" w:rsidP="0090614F">
      <w:pPr>
        <w:pStyle w:val="Pagrindinistekstas6"/>
        <w:shd w:val="clear" w:color="auto" w:fill="auto"/>
        <w:spacing w:line="240" w:lineRule="auto"/>
        <w:ind w:left="5387" w:right="320" w:firstLine="0"/>
        <w:jc w:val="left"/>
        <w:rPr>
          <w:rFonts w:ascii="Times New Roman" w:hAnsi="Times New Roman" w:cs="Times New Roman"/>
          <w:color w:val="auto"/>
          <w:sz w:val="22"/>
          <w:szCs w:val="22"/>
        </w:rPr>
      </w:pPr>
      <w:r w:rsidRPr="009C5CEC">
        <w:rPr>
          <w:rFonts w:ascii="Times New Roman" w:hAnsi="Times New Roman" w:cs="Times New Roman"/>
          <w:color w:val="auto"/>
          <w:sz w:val="22"/>
          <w:szCs w:val="22"/>
        </w:rPr>
        <w:t xml:space="preserve">Priedas Nr. </w:t>
      </w:r>
      <w:bookmarkEnd w:id="11"/>
      <w:r w:rsidR="006D594D" w:rsidRPr="009C5CEC">
        <w:rPr>
          <w:rFonts w:ascii="Times New Roman" w:hAnsi="Times New Roman" w:cs="Times New Roman"/>
          <w:color w:val="auto"/>
          <w:sz w:val="22"/>
          <w:szCs w:val="22"/>
        </w:rPr>
        <w:t>3</w:t>
      </w:r>
    </w:p>
    <w:p w14:paraId="342F9A82" w14:textId="40100FB7" w:rsidR="00A85AB0" w:rsidRPr="009C5CEC" w:rsidRDefault="00A85AB0" w:rsidP="007561CE">
      <w:pPr>
        <w:pStyle w:val="Pagrindinistekstas6"/>
        <w:shd w:val="clear" w:color="auto" w:fill="auto"/>
        <w:spacing w:line="240" w:lineRule="auto"/>
        <w:ind w:left="5387" w:right="320" w:firstLine="0"/>
        <w:jc w:val="left"/>
        <w:rPr>
          <w:rFonts w:ascii="Times New Roman" w:hAnsi="Times New Roman" w:cs="Times New Roman"/>
          <w:color w:val="auto"/>
          <w:sz w:val="22"/>
          <w:szCs w:val="22"/>
        </w:rPr>
      </w:pPr>
    </w:p>
    <w:p w14:paraId="21474259" w14:textId="77777777" w:rsidR="0034709A" w:rsidRPr="009C5CEC" w:rsidRDefault="0034709A" w:rsidP="007561CE">
      <w:pPr>
        <w:pStyle w:val="Pagrindinistekstas6"/>
        <w:shd w:val="clear" w:color="auto" w:fill="auto"/>
        <w:spacing w:line="240" w:lineRule="auto"/>
        <w:ind w:left="2940" w:firstLine="0"/>
        <w:jc w:val="left"/>
        <w:rPr>
          <w:rFonts w:ascii="Times New Roman" w:hAnsi="Times New Roman" w:cs="Times New Roman"/>
          <w:color w:val="auto"/>
          <w:sz w:val="22"/>
          <w:szCs w:val="22"/>
          <w:u w:val="single"/>
        </w:rPr>
      </w:pPr>
    </w:p>
    <w:p w14:paraId="45C910FF" w14:textId="2C580F2F" w:rsidR="00495380" w:rsidRPr="009C5CEC" w:rsidRDefault="00495380" w:rsidP="007561CE">
      <w:pPr>
        <w:tabs>
          <w:tab w:val="left" w:pos="570"/>
        </w:tabs>
        <w:ind w:left="57" w:right="57"/>
        <w:jc w:val="center"/>
        <w:rPr>
          <w:b/>
          <w:color w:val="auto"/>
          <w:sz w:val="22"/>
          <w:szCs w:val="22"/>
        </w:rPr>
      </w:pPr>
      <w:r w:rsidRPr="009C5CEC">
        <w:rPr>
          <w:color w:val="auto"/>
          <w:sz w:val="22"/>
          <w:szCs w:val="22"/>
        </w:rPr>
        <w:t>(</w:t>
      </w:r>
      <w:r w:rsidR="007762EF" w:rsidRPr="009C5CEC">
        <w:rPr>
          <w:color w:val="auto"/>
          <w:sz w:val="22"/>
          <w:szCs w:val="22"/>
        </w:rPr>
        <w:t xml:space="preserve">Nekilnojamojo turto </w:t>
      </w:r>
      <w:r w:rsidRPr="009C5CEC">
        <w:rPr>
          <w:color w:val="auto"/>
          <w:sz w:val="22"/>
          <w:szCs w:val="22"/>
        </w:rPr>
        <w:t>nuomos sutarties projektas)</w:t>
      </w:r>
    </w:p>
    <w:p w14:paraId="4D9DD71C" w14:textId="77777777" w:rsidR="00495380" w:rsidRPr="009C5CEC" w:rsidRDefault="00495380" w:rsidP="007561CE">
      <w:pPr>
        <w:tabs>
          <w:tab w:val="left" w:pos="570"/>
        </w:tabs>
        <w:ind w:left="57" w:right="57"/>
        <w:jc w:val="center"/>
        <w:rPr>
          <w:b/>
          <w:color w:val="auto"/>
          <w:sz w:val="22"/>
          <w:szCs w:val="22"/>
        </w:rPr>
      </w:pPr>
    </w:p>
    <w:p w14:paraId="3B522A29" w14:textId="3D62F88A" w:rsidR="00495380" w:rsidRPr="009C5CEC" w:rsidRDefault="00495380" w:rsidP="007561CE">
      <w:pPr>
        <w:tabs>
          <w:tab w:val="left" w:pos="570"/>
        </w:tabs>
        <w:ind w:left="57" w:right="57"/>
        <w:jc w:val="center"/>
        <w:rPr>
          <w:b/>
          <w:caps/>
          <w:color w:val="auto"/>
          <w:sz w:val="22"/>
          <w:szCs w:val="22"/>
        </w:rPr>
      </w:pPr>
      <w:r w:rsidRPr="009C5CEC">
        <w:rPr>
          <w:b/>
          <w:color w:val="auto"/>
          <w:sz w:val="22"/>
          <w:szCs w:val="22"/>
        </w:rPr>
        <w:t xml:space="preserve">NUOMOS SUTARTIS </w:t>
      </w:r>
    </w:p>
    <w:p w14:paraId="1CBDB3FE" w14:textId="77777777" w:rsidR="000F28E5" w:rsidRPr="009C5CEC" w:rsidRDefault="000F28E5" w:rsidP="007561CE">
      <w:pPr>
        <w:ind w:firstLine="720"/>
        <w:jc w:val="center"/>
        <w:rPr>
          <w:i/>
          <w:color w:val="auto"/>
          <w:sz w:val="22"/>
          <w:szCs w:val="22"/>
        </w:rPr>
      </w:pPr>
    </w:p>
    <w:p w14:paraId="03407F2E" w14:textId="2DAB3930" w:rsidR="00495380" w:rsidRPr="009C5CEC" w:rsidRDefault="000F28E5" w:rsidP="007561CE">
      <w:pPr>
        <w:ind w:firstLine="720"/>
        <w:jc w:val="center"/>
        <w:rPr>
          <w:i/>
          <w:color w:val="auto"/>
          <w:sz w:val="22"/>
          <w:szCs w:val="22"/>
        </w:rPr>
      </w:pPr>
      <w:r w:rsidRPr="009C5CEC">
        <w:rPr>
          <w:i/>
          <w:color w:val="auto"/>
          <w:sz w:val="22"/>
          <w:szCs w:val="22"/>
        </w:rPr>
        <w:t>(pateikta atskiru failu)</w:t>
      </w:r>
    </w:p>
    <w:sectPr w:rsidR="00495380" w:rsidRPr="009C5CEC" w:rsidSect="00354732">
      <w:headerReference w:type="default" r:id="rId19"/>
      <w:footerReference w:type="default" r:id="rId20"/>
      <w:pgSz w:w="11909" w:h="16838"/>
      <w:pgMar w:top="1134" w:right="567" w:bottom="1134"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73A7" w14:textId="77777777" w:rsidR="0021122F" w:rsidRDefault="0021122F">
      <w:r>
        <w:separator/>
      </w:r>
    </w:p>
  </w:endnote>
  <w:endnote w:type="continuationSeparator" w:id="0">
    <w:p w14:paraId="71861C38" w14:textId="77777777" w:rsidR="0021122F" w:rsidRDefault="0021122F">
      <w:r>
        <w:continuationSeparator/>
      </w:r>
    </w:p>
  </w:endnote>
  <w:endnote w:type="continuationNotice" w:id="1">
    <w:p w14:paraId="27B71C9C" w14:textId="77777777" w:rsidR="0021122F" w:rsidRDefault="00211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55734"/>
      <w:docPartObj>
        <w:docPartGallery w:val="Page Numbers (Bottom of Page)"/>
        <w:docPartUnique/>
      </w:docPartObj>
    </w:sdtPr>
    <w:sdtEndPr/>
    <w:sdtContent>
      <w:p w14:paraId="7AB826FF" w14:textId="3CEB9AD2" w:rsidR="00E76A01" w:rsidRDefault="00E76A01">
        <w:pPr>
          <w:pStyle w:val="Footer"/>
          <w:jc w:val="center"/>
        </w:pPr>
        <w:r>
          <w:fldChar w:fldCharType="begin"/>
        </w:r>
        <w:r>
          <w:instrText>PAGE   \* MERGEFORMAT</w:instrText>
        </w:r>
        <w:r>
          <w:fldChar w:fldCharType="separate"/>
        </w:r>
        <w:r>
          <w:t>2</w:t>
        </w:r>
        <w:r>
          <w:fldChar w:fldCharType="end"/>
        </w:r>
      </w:p>
    </w:sdtContent>
  </w:sdt>
  <w:p w14:paraId="1C6E988C" w14:textId="77777777" w:rsidR="00E76A01" w:rsidRDefault="00E76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78BAD" w14:textId="77777777" w:rsidR="0021122F" w:rsidRDefault="0021122F"/>
  </w:footnote>
  <w:footnote w:type="continuationSeparator" w:id="0">
    <w:p w14:paraId="25BD5C7A" w14:textId="77777777" w:rsidR="0021122F" w:rsidRDefault="0021122F"/>
  </w:footnote>
  <w:footnote w:type="continuationNotice" w:id="1">
    <w:p w14:paraId="23FF6F7D" w14:textId="77777777" w:rsidR="0021122F" w:rsidRDefault="00211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E508" w14:textId="7C0E5F3F" w:rsidR="00E76A01" w:rsidRDefault="00E76A01">
    <w:pPr>
      <w:pStyle w:val="Header"/>
      <w:jc w:val="center"/>
    </w:pPr>
  </w:p>
  <w:p w14:paraId="623C24B8" w14:textId="77777777" w:rsidR="00E76A01" w:rsidRDefault="00E76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0D31"/>
    <w:multiLevelType w:val="multilevel"/>
    <w:tmpl w:val="DBD053A0"/>
    <w:lvl w:ilvl="0">
      <w:start w:val="1"/>
      <w:numFmt w:val="decimal"/>
      <w:pStyle w:val="HSPunktai"/>
      <w:lvlText w:val="%1."/>
      <w:lvlJc w:val="left"/>
      <w:pPr>
        <w:tabs>
          <w:tab w:val="num" w:pos="786"/>
        </w:tabs>
        <w:ind w:left="786" w:hanging="360"/>
      </w:pPr>
      <w:rPr>
        <w:rFonts w:cs="Times New Roman" w:hint="default"/>
        <w:b w:val="0"/>
        <w:color w:val="auto"/>
        <w:sz w:val="24"/>
        <w:szCs w:val="24"/>
      </w:rPr>
    </w:lvl>
    <w:lvl w:ilvl="1">
      <w:start w:val="1"/>
      <w:numFmt w:val="decimal"/>
      <w:pStyle w:val="Punktai11"/>
      <w:lvlText w:val="%1.%2."/>
      <w:lvlJc w:val="left"/>
      <w:pPr>
        <w:tabs>
          <w:tab w:val="num" w:pos="1567"/>
        </w:tabs>
        <w:ind w:left="1567"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138"/>
        </w:tabs>
        <w:ind w:left="2066"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1A206C38"/>
    <w:multiLevelType w:val="multilevel"/>
    <w:tmpl w:val="C67E452E"/>
    <w:lvl w:ilvl="0">
      <w:start w:val="1"/>
      <w:numFmt w:val="upperRoman"/>
      <w:pStyle w:val="Pavadinimas2"/>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1E7F35EE"/>
    <w:multiLevelType w:val="multilevel"/>
    <w:tmpl w:val="0C0A4F4C"/>
    <w:lvl w:ilvl="0">
      <w:start w:val="1"/>
      <w:numFmt w:val="decimal"/>
      <w:pStyle w:val="S1lygis"/>
      <w:lvlText w:val="%1."/>
      <w:lvlJc w:val="left"/>
      <w:pPr>
        <w:tabs>
          <w:tab w:val="num" w:pos="709"/>
        </w:tabs>
        <w:ind w:left="709" w:hanging="709"/>
      </w:pPr>
      <w:rPr>
        <w:rFonts w:ascii="Times New Roman" w:hAnsi="Times New Roman" w:hint="default"/>
        <w:b/>
        <w:i w:val="0"/>
        <w:caps/>
        <w:strike w:val="0"/>
        <w:dstrike w:val="0"/>
        <w:vanish w:val="0"/>
        <w:color w:val="000000"/>
        <w:sz w:val="24"/>
        <w:szCs w:val="24"/>
        <w:vertAlign w:val="baseline"/>
      </w:rPr>
    </w:lvl>
    <w:lvl w:ilvl="1">
      <w:start w:val="1"/>
      <w:numFmt w:val="decimal"/>
      <w:pStyle w:val="S2lygis"/>
      <w:isLgl/>
      <w:lvlText w:val="%1.%2."/>
      <w:lvlJc w:val="left"/>
      <w:pPr>
        <w:tabs>
          <w:tab w:val="num" w:pos="709"/>
        </w:tabs>
        <w:ind w:left="709" w:hanging="709"/>
      </w:pPr>
      <w:rPr>
        <w:rFonts w:ascii="Times New Roman" w:hAnsi="Times New Roman" w:hint="default"/>
        <w:b w:val="0"/>
        <w:i w:val="0"/>
        <w:caps w:val="0"/>
        <w:strike w:val="0"/>
        <w:dstrike w:val="0"/>
        <w:vanish w:val="0"/>
        <w:color w:val="000000"/>
        <w:sz w:val="24"/>
        <w:szCs w:val="24"/>
        <w:vertAlign w:val="baseline"/>
      </w:rPr>
    </w:lvl>
    <w:lvl w:ilvl="2">
      <w:start w:val="1"/>
      <w:numFmt w:val="decimal"/>
      <w:pStyle w:val="S3lygis"/>
      <w:isLgl/>
      <w:lvlText w:val="%1.%2.%3."/>
      <w:lvlJc w:val="left"/>
      <w:pPr>
        <w:tabs>
          <w:tab w:val="num" w:pos="709"/>
        </w:tabs>
        <w:ind w:left="709" w:hanging="709"/>
      </w:pPr>
      <w:rPr>
        <w:rFonts w:ascii="Times New Roman" w:hAnsi="Times New Roman" w:hint="default"/>
        <w:caps w:val="0"/>
        <w:strike w:val="0"/>
        <w:dstrike w:val="0"/>
        <w:vanish w:val="0"/>
        <w:sz w:val="24"/>
        <w:szCs w:val="24"/>
        <w:vertAlign w:val="baseline"/>
      </w:rPr>
    </w:lvl>
    <w:lvl w:ilvl="3">
      <w:start w:val="1"/>
      <w:numFmt w:val="decimal"/>
      <w:pStyle w:val="S4lygis"/>
      <w:lvlText w:val="%1.%2.%3.%4."/>
      <w:lvlJc w:val="left"/>
      <w:pPr>
        <w:tabs>
          <w:tab w:val="num" w:pos="992"/>
        </w:tabs>
        <w:ind w:left="992"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B669C3"/>
    <w:multiLevelType w:val="multilevel"/>
    <w:tmpl w:val="5F4C3ED2"/>
    <w:lvl w:ilvl="0">
      <w:start w:val="3"/>
      <w:numFmt w:val="decimal"/>
      <w:lvlText w:val="%1."/>
      <w:lvlJc w:val="left"/>
      <w:pPr>
        <w:ind w:left="540" w:hanging="540"/>
      </w:pPr>
      <w:rPr>
        <w:rFonts w:hint="default"/>
      </w:rPr>
    </w:lvl>
    <w:lvl w:ilvl="1">
      <w:start w:val="2"/>
      <w:numFmt w:val="decimal"/>
      <w:lvlText w:val="%1.%2."/>
      <w:lvlJc w:val="left"/>
      <w:pPr>
        <w:ind w:left="2520" w:hanging="720"/>
      </w:pPr>
      <w:rPr>
        <w:rFonts w:hint="default"/>
        <w:b w:val="0"/>
        <w:bCs w:val="0"/>
      </w:rPr>
    </w:lvl>
    <w:lvl w:ilvl="2">
      <w:start w:val="1"/>
      <w:numFmt w:val="decimal"/>
      <w:lvlText w:val="%1.%2.%3."/>
      <w:lvlJc w:val="left"/>
      <w:pPr>
        <w:ind w:left="234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2C5A3D7B"/>
    <w:multiLevelType w:val="multilevel"/>
    <w:tmpl w:val="8B9080C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FE47E4D"/>
    <w:multiLevelType w:val="multilevel"/>
    <w:tmpl w:val="5B10D7D2"/>
    <w:lvl w:ilvl="0">
      <w:start w:val="6"/>
      <w:numFmt w:val="decimal"/>
      <w:lvlText w:val="%1"/>
      <w:lvlJc w:val="left"/>
      <w:pPr>
        <w:ind w:left="480" w:hanging="480"/>
      </w:pPr>
      <w:rPr>
        <w:rFonts w:hint="default"/>
      </w:rPr>
    </w:lvl>
    <w:lvl w:ilvl="1">
      <w:start w:val="8"/>
      <w:numFmt w:val="decimal"/>
      <w:lvlText w:val="%1.%2"/>
      <w:lvlJc w:val="left"/>
      <w:pPr>
        <w:ind w:left="845" w:hanging="480"/>
      </w:pPr>
      <w:rPr>
        <w:rFonts w:hint="default"/>
      </w:rPr>
    </w:lvl>
    <w:lvl w:ilvl="2">
      <w:start w:val="2"/>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720" w:hanging="1800"/>
      </w:pPr>
      <w:rPr>
        <w:rFonts w:hint="default"/>
      </w:rPr>
    </w:lvl>
  </w:abstractNum>
  <w:abstractNum w:abstractNumId="6" w15:restartNumberingAfterBreak="0">
    <w:nsid w:val="34364389"/>
    <w:multiLevelType w:val="hybridMultilevel"/>
    <w:tmpl w:val="0F56B3E6"/>
    <w:lvl w:ilvl="0" w:tplc="04663B3E">
      <w:start w:val="6"/>
      <w:numFmt w:val="bullet"/>
      <w:lvlText w:val="-"/>
      <w:lvlJc w:val="left"/>
      <w:pPr>
        <w:ind w:left="786" w:hanging="360"/>
      </w:pPr>
      <w:rPr>
        <w:rFonts w:ascii="Times New Roman" w:eastAsia="Courier New"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15:restartNumberingAfterBreak="0">
    <w:nsid w:val="375B5F2C"/>
    <w:multiLevelType w:val="multilevel"/>
    <w:tmpl w:val="E83289F8"/>
    <w:lvl w:ilvl="0">
      <w:start w:val="5"/>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B933FE4"/>
    <w:multiLevelType w:val="multilevel"/>
    <w:tmpl w:val="0AFA53FC"/>
    <w:lvl w:ilvl="0">
      <w:start w:val="1"/>
      <w:numFmt w:val="upperRoman"/>
      <w:pStyle w:val="TOC4"/>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5F31D4"/>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51196145"/>
    <w:multiLevelType w:val="hybridMultilevel"/>
    <w:tmpl w:val="3B9E75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8D4A32"/>
    <w:multiLevelType w:val="multilevel"/>
    <w:tmpl w:val="2F7867A6"/>
    <w:lvl w:ilvl="0">
      <w:start w:val="1"/>
      <w:numFmt w:val="decimal"/>
      <w:lvlText w:val="%1."/>
      <w:lvlJc w:val="left"/>
      <w:pPr>
        <w:tabs>
          <w:tab w:val="num" w:pos="720"/>
        </w:tabs>
        <w:ind w:left="720" w:hanging="360"/>
      </w:pPr>
      <w:rPr>
        <w:rFonts w:hint="default"/>
      </w:rPr>
    </w:lvl>
    <w:lvl w:ilvl="1">
      <w:start w:val="1"/>
      <w:numFmt w:val="decimal"/>
      <w:lvlText w:val="%2."/>
      <w:lvlJc w:val="left"/>
      <w:pPr>
        <w:ind w:left="107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2" w15:restartNumberingAfterBreak="0">
    <w:nsid w:val="612E7B7F"/>
    <w:multiLevelType w:val="multilevel"/>
    <w:tmpl w:val="E83289F8"/>
    <w:lvl w:ilvl="0">
      <w:start w:val="5"/>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66633164"/>
    <w:multiLevelType w:val="multilevel"/>
    <w:tmpl w:val="74B6D52E"/>
    <w:lvl w:ilvl="0">
      <w:start w:val="3"/>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495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A3B3A44"/>
    <w:multiLevelType w:val="multilevel"/>
    <w:tmpl w:val="D884FDB2"/>
    <w:lvl w:ilvl="0">
      <w:start w:val="6"/>
      <w:numFmt w:val="decimal"/>
      <w:lvlText w:val="%1."/>
      <w:lvlJc w:val="left"/>
      <w:pPr>
        <w:ind w:left="360" w:hanging="360"/>
      </w:pPr>
      <w:rPr>
        <w:rFonts w:hint="default"/>
        <w:b/>
        <w:bCs/>
      </w:rPr>
    </w:lvl>
    <w:lvl w:ilvl="1">
      <w:start w:val="1"/>
      <w:numFmt w:val="decimal"/>
      <w:lvlText w:val="%1.%2."/>
      <w:lvlJc w:val="left"/>
      <w:pPr>
        <w:ind w:left="1440" w:hanging="720"/>
      </w:pPr>
      <w:rPr>
        <w:rFonts w:hint="default"/>
        <w:b w:val="0"/>
        <w:bCs/>
      </w:rPr>
    </w:lvl>
    <w:lvl w:ilvl="2">
      <w:start w:val="1"/>
      <w:numFmt w:val="decimal"/>
      <w:lvlText w:val="%1.%2.%3."/>
      <w:lvlJc w:val="left"/>
      <w:pPr>
        <w:ind w:left="862" w:hanging="720"/>
      </w:pPr>
      <w:rPr>
        <w:rFonts w:hint="default"/>
      </w:rPr>
    </w:lvl>
    <w:lvl w:ilvl="3">
      <w:start w:val="1"/>
      <w:numFmt w:val="decimal"/>
      <w:lvlText w:val="%1.%2.%3.%4."/>
      <w:lvlJc w:val="left"/>
      <w:pPr>
        <w:ind w:left="6867" w:hanging="1080"/>
      </w:pPr>
      <w:rPr>
        <w:rFonts w:hint="default"/>
      </w:rPr>
    </w:lvl>
    <w:lvl w:ilvl="4">
      <w:start w:val="1"/>
      <w:numFmt w:val="decimal"/>
      <w:lvlText w:val="%1.%2.%3.%4.%5."/>
      <w:lvlJc w:val="left"/>
      <w:pPr>
        <w:ind w:left="8796" w:hanging="1080"/>
      </w:pPr>
      <w:rPr>
        <w:rFonts w:hint="default"/>
      </w:rPr>
    </w:lvl>
    <w:lvl w:ilvl="5">
      <w:start w:val="1"/>
      <w:numFmt w:val="decimal"/>
      <w:lvlText w:val="%1.%2.%3.%4.%5.%6."/>
      <w:lvlJc w:val="left"/>
      <w:pPr>
        <w:ind w:left="11085" w:hanging="1440"/>
      </w:pPr>
      <w:rPr>
        <w:rFonts w:hint="default"/>
      </w:rPr>
    </w:lvl>
    <w:lvl w:ilvl="6">
      <w:start w:val="1"/>
      <w:numFmt w:val="decimal"/>
      <w:lvlText w:val="%1.%2.%3.%4.%5.%6.%7."/>
      <w:lvlJc w:val="left"/>
      <w:pPr>
        <w:ind w:left="13014" w:hanging="1440"/>
      </w:pPr>
      <w:rPr>
        <w:rFonts w:hint="default"/>
      </w:rPr>
    </w:lvl>
    <w:lvl w:ilvl="7">
      <w:start w:val="1"/>
      <w:numFmt w:val="decimal"/>
      <w:lvlText w:val="%1.%2.%3.%4.%5.%6.%7.%8."/>
      <w:lvlJc w:val="left"/>
      <w:pPr>
        <w:ind w:left="15303" w:hanging="1800"/>
      </w:pPr>
      <w:rPr>
        <w:rFonts w:hint="default"/>
      </w:rPr>
    </w:lvl>
    <w:lvl w:ilvl="8">
      <w:start w:val="1"/>
      <w:numFmt w:val="decimal"/>
      <w:lvlText w:val="%1.%2.%3.%4.%5.%6.%7.%8.%9."/>
      <w:lvlJc w:val="left"/>
      <w:pPr>
        <w:ind w:left="17232" w:hanging="1800"/>
      </w:pPr>
      <w:rPr>
        <w:rFonts w:hint="default"/>
      </w:rPr>
    </w:lvl>
  </w:abstractNum>
  <w:abstractNum w:abstractNumId="15" w15:restartNumberingAfterBreak="0">
    <w:nsid w:val="6A8C542C"/>
    <w:multiLevelType w:val="multilevel"/>
    <w:tmpl w:val="AAA88F7E"/>
    <w:lvl w:ilvl="0">
      <w:start w:val="1"/>
      <w:numFmt w:val="decimal"/>
      <w:lvlText w:val="%1."/>
      <w:lvlJc w:val="left"/>
      <w:rPr>
        <w:rFonts w:ascii="Times New Roman" w:eastAsia="Trebuchet MS" w:hAnsi="Times New Roman" w:cs="Times New Roman" w:hint="default"/>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F93C8B"/>
    <w:multiLevelType w:val="hybridMultilevel"/>
    <w:tmpl w:val="A39AD4BE"/>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3772F9"/>
    <w:multiLevelType w:val="multilevel"/>
    <w:tmpl w:val="FF78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CF2CBD"/>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90120417">
    <w:abstractNumId w:val="8"/>
  </w:num>
  <w:num w:numId="2" w16cid:durableId="161357824">
    <w:abstractNumId w:val="15"/>
  </w:num>
  <w:num w:numId="3" w16cid:durableId="1139038081">
    <w:abstractNumId w:val="2"/>
  </w:num>
  <w:num w:numId="4" w16cid:durableId="944483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9562923">
    <w:abstractNumId w:val="3"/>
  </w:num>
  <w:num w:numId="6" w16cid:durableId="162278424">
    <w:abstractNumId w:val="0"/>
  </w:num>
  <w:num w:numId="7" w16cid:durableId="177014665">
    <w:abstractNumId w:val="1"/>
  </w:num>
  <w:num w:numId="8" w16cid:durableId="443816984">
    <w:abstractNumId w:val="7"/>
  </w:num>
  <w:num w:numId="9" w16cid:durableId="1461799208">
    <w:abstractNumId w:val="18"/>
  </w:num>
  <w:num w:numId="10" w16cid:durableId="144203968">
    <w:abstractNumId w:val="9"/>
  </w:num>
  <w:num w:numId="11" w16cid:durableId="517157272">
    <w:abstractNumId w:val="14"/>
  </w:num>
  <w:num w:numId="12" w16cid:durableId="949705973">
    <w:abstractNumId w:val="12"/>
  </w:num>
  <w:num w:numId="13" w16cid:durableId="9795494">
    <w:abstractNumId w:val="16"/>
  </w:num>
  <w:num w:numId="14" w16cid:durableId="676926890">
    <w:abstractNumId w:val="10"/>
  </w:num>
  <w:num w:numId="15" w16cid:durableId="463426973">
    <w:abstractNumId w:val="5"/>
  </w:num>
  <w:num w:numId="16" w16cid:durableId="2122528587">
    <w:abstractNumId w:val="13"/>
  </w:num>
  <w:num w:numId="17" w16cid:durableId="1636137435">
    <w:abstractNumId w:val="17"/>
  </w:num>
  <w:num w:numId="18" w16cid:durableId="1908222030">
    <w:abstractNumId w:val="6"/>
  </w:num>
  <w:num w:numId="19" w16cid:durableId="95244607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55"/>
  <w:hyphenationZone w:val="396"/>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99"/>
    <w:rsid w:val="00000BD3"/>
    <w:rsid w:val="00002E9B"/>
    <w:rsid w:val="000030F7"/>
    <w:rsid w:val="000034ED"/>
    <w:rsid w:val="000079C6"/>
    <w:rsid w:val="00007BB6"/>
    <w:rsid w:val="000130B1"/>
    <w:rsid w:val="00016BE3"/>
    <w:rsid w:val="00017FE1"/>
    <w:rsid w:val="00020513"/>
    <w:rsid w:val="00021D4E"/>
    <w:rsid w:val="00022CC2"/>
    <w:rsid w:val="00023140"/>
    <w:rsid w:val="0002482E"/>
    <w:rsid w:val="000303A4"/>
    <w:rsid w:val="00033160"/>
    <w:rsid w:val="00033790"/>
    <w:rsid w:val="00035739"/>
    <w:rsid w:val="00036660"/>
    <w:rsid w:val="00036B17"/>
    <w:rsid w:val="00037731"/>
    <w:rsid w:val="000411F6"/>
    <w:rsid w:val="000418B1"/>
    <w:rsid w:val="00043902"/>
    <w:rsid w:val="00043AFD"/>
    <w:rsid w:val="00044953"/>
    <w:rsid w:val="000456FC"/>
    <w:rsid w:val="0004624B"/>
    <w:rsid w:val="000540D3"/>
    <w:rsid w:val="0005665F"/>
    <w:rsid w:val="0005734A"/>
    <w:rsid w:val="00061609"/>
    <w:rsid w:val="000629B5"/>
    <w:rsid w:val="000635F5"/>
    <w:rsid w:val="000635FC"/>
    <w:rsid w:val="0006476A"/>
    <w:rsid w:val="000654FC"/>
    <w:rsid w:val="00066182"/>
    <w:rsid w:val="00067563"/>
    <w:rsid w:val="00067647"/>
    <w:rsid w:val="000723C1"/>
    <w:rsid w:val="00072609"/>
    <w:rsid w:val="0007305B"/>
    <w:rsid w:val="00073E3E"/>
    <w:rsid w:val="0007614B"/>
    <w:rsid w:val="00077939"/>
    <w:rsid w:val="000807C4"/>
    <w:rsid w:val="0008120C"/>
    <w:rsid w:val="00081722"/>
    <w:rsid w:val="00084EC9"/>
    <w:rsid w:val="000869FC"/>
    <w:rsid w:val="00087178"/>
    <w:rsid w:val="00091039"/>
    <w:rsid w:val="000913A6"/>
    <w:rsid w:val="0009230C"/>
    <w:rsid w:val="0009232B"/>
    <w:rsid w:val="00092DD0"/>
    <w:rsid w:val="00093015"/>
    <w:rsid w:val="00093C9B"/>
    <w:rsid w:val="00094158"/>
    <w:rsid w:val="000958D5"/>
    <w:rsid w:val="00096E3E"/>
    <w:rsid w:val="00097A7E"/>
    <w:rsid w:val="000A1870"/>
    <w:rsid w:val="000A267E"/>
    <w:rsid w:val="000A2B7C"/>
    <w:rsid w:val="000A3B64"/>
    <w:rsid w:val="000A4F8D"/>
    <w:rsid w:val="000A5FB3"/>
    <w:rsid w:val="000A5FEF"/>
    <w:rsid w:val="000A7797"/>
    <w:rsid w:val="000A79FD"/>
    <w:rsid w:val="000A7E45"/>
    <w:rsid w:val="000B0745"/>
    <w:rsid w:val="000B0BDB"/>
    <w:rsid w:val="000B15DA"/>
    <w:rsid w:val="000B32BE"/>
    <w:rsid w:val="000B396C"/>
    <w:rsid w:val="000B54D5"/>
    <w:rsid w:val="000B5BD6"/>
    <w:rsid w:val="000B64F9"/>
    <w:rsid w:val="000B7131"/>
    <w:rsid w:val="000B7384"/>
    <w:rsid w:val="000C0474"/>
    <w:rsid w:val="000C1F80"/>
    <w:rsid w:val="000D1F76"/>
    <w:rsid w:val="000D28D5"/>
    <w:rsid w:val="000D38D2"/>
    <w:rsid w:val="000D55AA"/>
    <w:rsid w:val="000E02F1"/>
    <w:rsid w:val="000E187E"/>
    <w:rsid w:val="000E2671"/>
    <w:rsid w:val="000E5255"/>
    <w:rsid w:val="000E7158"/>
    <w:rsid w:val="000E7B22"/>
    <w:rsid w:val="000F0330"/>
    <w:rsid w:val="000F28E5"/>
    <w:rsid w:val="000F3A7F"/>
    <w:rsid w:val="000F77C7"/>
    <w:rsid w:val="00104E19"/>
    <w:rsid w:val="001063C8"/>
    <w:rsid w:val="00106C19"/>
    <w:rsid w:val="00106C25"/>
    <w:rsid w:val="00106F51"/>
    <w:rsid w:val="00106F56"/>
    <w:rsid w:val="001107E8"/>
    <w:rsid w:val="00111CC7"/>
    <w:rsid w:val="00112E55"/>
    <w:rsid w:val="00114860"/>
    <w:rsid w:val="00115067"/>
    <w:rsid w:val="00115CD7"/>
    <w:rsid w:val="00115DDE"/>
    <w:rsid w:val="001160DF"/>
    <w:rsid w:val="00116FD9"/>
    <w:rsid w:val="001200E2"/>
    <w:rsid w:val="001240FB"/>
    <w:rsid w:val="001267FD"/>
    <w:rsid w:val="00126A0C"/>
    <w:rsid w:val="001270BB"/>
    <w:rsid w:val="0012722D"/>
    <w:rsid w:val="00130691"/>
    <w:rsid w:val="00131C72"/>
    <w:rsid w:val="00131EE1"/>
    <w:rsid w:val="00134100"/>
    <w:rsid w:val="00134B0D"/>
    <w:rsid w:val="00134C7F"/>
    <w:rsid w:val="0013571B"/>
    <w:rsid w:val="00136B23"/>
    <w:rsid w:val="001371CA"/>
    <w:rsid w:val="001426C2"/>
    <w:rsid w:val="00142E43"/>
    <w:rsid w:val="00145135"/>
    <w:rsid w:val="001457B2"/>
    <w:rsid w:val="00145CB7"/>
    <w:rsid w:val="00146B89"/>
    <w:rsid w:val="00150B75"/>
    <w:rsid w:val="00150DD8"/>
    <w:rsid w:val="00152EDE"/>
    <w:rsid w:val="00156A7B"/>
    <w:rsid w:val="00157CDD"/>
    <w:rsid w:val="00161F1B"/>
    <w:rsid w:val="00165021"/>
    <w:rsid w:val="00166076"/>
    <w:rsid w:val="00166108"/>
    <w:rsid w:val="00166F21"/>
    <w:rsid w:val="001726C5"/>
    <w:rsid w:val="00172829"/>
    <w:rsid w:val="00172C24"/>
    <w:rsid w:val="0017375C"/>
    <w:rsid w:val="001759DA"/>
    <w:rsid w:val="0017780D"/>
    <w:rsid w:val="001814B0"/>
    <w:rsid w:val="001817B4"/>
    <w:rsid w:val="00181F7F"/>
    <w:rsid w:val="001833B8"/>
    <w:rsid w:val="001837CF"/>
    <w:rsid w:val="001867A6"/>
    <w:rsid w:val="00190372"/>
    <w:rsid w:val="0019058A"/>
    <w:rsid w:val="00190B9F"/>
    <w:rsid w:val="0019145F"/>
    <w:rsid w:val="0019153E"/>
    <w:rsid w:val="001919F9"/>
    <w:rsid w:val="00191ADA"/>
    <w:rsid w:val="00192061"/>
    <w:rsid w:val="00193AEE"/>
    <w:rsid w:val="00193D5C"/>
    <w:rsid w:val="00193EC1"/>
    <w:rsid w:val="00194282"/>
    <w:rsid w:val="001A1A85"/>
    <w:rsid w:val="001A31D5"/>
    <w:rsid w:val="001A4305"/>
    <w:rsid w:val="001A457A"/>
    <w:rsid w:val="001B1C31"/>
    <w:rsid w:val="001B1C91"/>
    <w:rsid w:val="001B22E1"/>
    <w:rsid w:val="001B28B3"/>
    <w:rsid w:val="001B2BCA"/>
    <w:rsid w:val="001B2F8E"/>
    <w:rsid w:val="001B39CF"/>
    <w:rsid w:val="001B65F7"/>
    <w:rsid w:val="001B73F8"/>
    <w:rsid w:val="001B783E"/>
    <w:rsid w:val="001C2B03"/>
    <w:rsid w:val="001C3E3F"/>
    <w:rsid w:val="001C611D"/>
    <w:rsid w:val="001C791D"/>
    <w:rsid w:val="001D07BC"/>
    <w:rsid w:val="001D1543"/>
    <w:rsid w:val="001D2BD2"/>
    <w:rsid w:val="001D36F6"/>
    <w:rsid w:val="001D3944"/>
    <w:rsid w:val="001D3B7E"/>
    <w:rsid w:val="001D3F71"/>
    <w:rsid w:val="001D4A55"/>
    <w:rsid w:val="001D5652"/>
    <w:rsid w:val="001D62CD"/>
    <w:rsid w:val="001D76EF"/>
    <w:rsid w:val="001E009A"/>
    <w:rsid w:val="001E2F30"/>
    <w:rsid w:val="001E3C54"/>
    <w:rsid w:val="001E52E8"/>
    <w:rsid w:val="001E6EAB"/>
    <w:rsid w:val="001F1762"/>
    <w:rsid w:val="001F2CC7"/>
    <w:rsid w:val="001F2D9F"/>
    <w:rsid w:val="001F3E9F"/>
    <w:rsid w:val="001F4CD4"/>
    <w:rsid w:val="001F51F5"/>
    <w:rsid w:val="001F5B16"/>
    <w:rsid w:val="001F5D4C"/>
    <w:rsid w:val="002019C4"/>
    <w:rsid w:val="00201FA2"/>
    <w:rsid w:val="00202E6B"/>
    <w:rsid w:val="002032BC"/>
    <w:rsid w:val="00203E16"/>
    <w:rsid w:val="00204F44"/>
    <w:rsid w:val="002059BD"/>
    <w:rsid w:val="00207AEC"/>
    <w:rsid w:val="002106D3"/>
    <w:rsid w:val="0021122F"/>
    <w:rsid w:val="00211709"/>
    <w:rsid w:val="00214B4E"/>
    <w:rsid w:val="00215F70"/>
    <w:rsid w:val="00216A77"/>
    <w:rsid w:val="0021721B"/>
    <w:rsid w:val="00220478"/>
    <w:rsid w:val="00220B93"/>
    <w:rsid w:val="00221368"/>
    <w:rsid w:val="002218DB"/>
    <w:rsid w:val="00223511"/>
    <w:rsid w:val="00224A33"/>
    <w:rsid w:val="00226830"/>
    <w:rsid w:val="00226BC8"/>
    <w:rsid w:val="00227303"/>
    <w:rsid w:val="00230353"/>
    <w:rsid w:val="00232A32"/>
    <w:rsid w:val="00234444"/>
    <w:rsid w:val="00235764"/>
    <w:rsid w:val="002358C1"/>
    <w:rsid w:val="002366DB"/>
    <w:rsid w:val="0023776F"/>
    <w:rsid w:val="002453D7"/>
    <w:rsid w:val="00246B1F"/>
    <w:rsid w:val="002476FC"/>
    <w:rsid w:val="00250FE1"/>
    <w:rsid w:val="002528F7"/>
    <w:rsid w:val="00252EE4"/>
    <w:rsid w:val="00252F32"/>
    <w:rsid w:val="002534CA"/>
    <w:rsid w:val="00254030"/>
    <w:rsid w:val="00254842"/>
    <w:rsid w:val="002556EF"/>
    <w:rsid w:val="00257547"/>
    <w:rsid w:val="00257E39"/>
    <w:rsid w:val="0026003B"/>
    <w:rsid w:val="00262002"/>
    <w:rsid w:val="002622AB"/>
    <w:rsid w:val="00263A66"/>
    <w:rsid w:val="00263B54"/>
    <w:rsid w:val="00264DC0"/>
    <w:rsid w:val="00264EDD"/>
    <w:rsid w:val="00264F38"/>
    <w:rsid w:val="0026547C"/>
    <w:rsid w:val="00265873"/>
    <w:rsid w:val="00270158"/>
    <w:rsid w:val="00270AED"/>
    <w:rsid w:val="0027161A"/>
    <w:rsid w:val="00272ACF"/>
    <w:rsid w:val="002740AA"/>
    <w:rsid w:val="00274967"/>
    <w:rsid w:val="00275239"/>
    <w:rsid w:val="0027523F"/>
    <w:rsid w:val="00275904"/>
    <w:rsid w:val="00281879"/>
    <w:rsid w:val="00281E45"/>
    <w:rsid w:val="00283CE2"/>
    <w:rsid w:val="00284407"/>
    <w:rsid w:val="00284C83"/>
    <w:rsid w:val="002902F0"/>
    <w:rsid w:val="002903A8"/>
    <w:rsid w:val="002922F8"/>
    <w:rsid w:val="00292A2A"/>
    <w:rsid w:val="00292AE2"/>
    <w:rsid w:val="00292DA4"/>
    <w:rsid w:val="002934E3"/>
    <w:rsid w:val="002935AC"/>
    <w:rsid w:val="00293A2B"/>
    <w:rsid w:val="00295381"/>
    <w:rsid w:val="002959A9"/>
    <w:rsid w:val="00295BC5"/>
    <w:rsid w:val="002960A0"/>
    <w:rsid w:val="002976F3"/>
    <w:rsid w:val="002A065B"/>
    <w:rsid w:val="002A15FA"/>
    <w:rsid w:val="002A4FD2"/>
    <w:rsid w:val="002A5790"/>
    <w:rsid w:val="002B3E5B"/>
    <w:rsid w:val="002B441F"/>
    <w:rsid w:val="002B649D"/>
    <w:rsid w:val="002B6AC5"/>
    <w:rsid w:val="002B6BE6"/>
    <w:rsid w:val="002C260E"/>
    <w:rsid w:val="002C4104"/>
    <w:rsid w:val="002C46F2"/>
    <w:rsid w:val="002C53F8"/>
    <w:rsid w:val="002D0624"/>
    <w:rsid w:val="002D0A63"/>
    <w:rsid w:val="002D5418"/>
    <w:rsid w:val="002D619F"/>
    <w:rsid w:val="002D65AA"/>
    <w:rsid w:val="002E0383"/>
    <w:rsid w:val="002E07AB"/>
    <w:rsid w:val="002E2B57"/>
    <w:rsid w:val="002E3053"/>
    <w:rsid w:val="002E49A4"/>
    <w:rsid w:val="002E69A0"/>
    <w:rsid w:val="002E6B23"/>
    <w:rsid w:val="002E6EA6"/>
    <w:rsid w:val="002E7EC5"/>
    <w:rsid w:val="002F0EFA"/>
    <w:rsid w:val="002F165D"/>
    <w:rsid w:val="002F176F"/>
    <w:rsid w:val="002F222B"/>
    <w:rsid w:val="002F2550"/>
    <w:rsid w:val="002F3ABF"/>
    <w:rsid w:val="002F4D74"/>
    <w:rsid w:val="002F6450"/>
    <w:rsid w:val="002F6B26"/>
    <w:rsid w:val="0030119E"/>
    <w:rsid w:val="00301957"/>
    <w:rsid w:val="00303640"/>
    <w:rsid w:val="00303647"/>
    <w:rsid w:val="0030389C"/>
    <w:rsid w:val="003059D3"/>
    <w:rsid w:val="00305B06"/>
    <w:rsid w:val="003061B6"/>
    <w:rsid w:val="00311CAF"/>
    <w:rsid w:val="00312093"/>
    <w:rsid w:val="0031284E"/>
    <w:rsid w:val="00312BDF"/>
    <w:rsid w:val="00312CF3"/>
    <w:rsid w:val="0031303F"/>
    <w:rsid w:val="00314309"/>
    <w:rsid w:val="0031573B"/>
    <w:rsid w:val="00316180"/>
    <w:rsid w:val="00316C40"/>
    <w:rsid w:val="00316D9F"/>
    <w:rsid w:val="00317069"/>
    <w:rsid w:val="00317604"/>
    <w:rsid w:val="00317FAA"/>
    <w:rsid w:val="003207CC"/>
    <w:rsid w:val="00320E9F"/>
    <w:rsid w:val="00322E35"/>
    <w:rsid w:val="0032367A"/>
    <w:rsid w:val="0032373B"/>
    <w:rsid w:val="003249D4"/>
    <w:rsid w:val="003277F7"/>
    <w:rsid w:val="00330877"/>
    <w:rsid w:val="003319B5"/>
    <w:rsid w:val="00333910"/>
    <w:rsid w:val="00334BE1"/>
    <w:rsid w:val="003407BE"/>
    <w:rsid w:val="00341BFB"/>
    <w:rsid w:val="00345AAC"/>
    <w:rsid w:val="0034709A"/>
    <w:rsid w:val="00350C7D"/>
    <w:rsid w:val="00354732"/>
    <w:rsid w:val="00354D01"/>
    <w:rsid w:val="00354E79"/>
    <w:rsid w:val="00357DEC"/>
    <w:rsid w:val="0036368C"/>
    <w:rsid w:val="00363AD9"/>
    <w:rsid w:val="00363BEC"/>
    <w:rsid w:val="0036439F"/>
    <w:rsid w:val="00371B9C"/>
    <w:rsid w:val="00372F3C"/>
    <w:rsid w:val="00373D26"/>
    <w:rsid w:val="00375E64"/>
    <w:rsid w:val="003766CD"/>
    <w:rsid w:val="00377BA0"/>
    <w:rsid w:val="00380728"/>
    <w:rsid w:val="00380D69"/>
    <w:rsid w:val="0038195E"/>
    <w:rsid w:val="0038241F"/>
    <w:rsid w:val="0038581E"/>
    <w:rsid w:val="00387A29"/>
    <w:rsid w:val="003907DE"/>
    <w:rsid w:val="00390CE6"/>
    <w:rsid w:val="00392CE6"/>
    <w:rsid w:val="00393A1B"/>
    <w:rsid w:val="00393BDD"/>
    <w:rsid w:val="00393D03"/>
    <w:rsid w:val="003946B2"/>
    <w:rsid w:val="003948EE"/>
    <w:rsid w:val="0039509A"/>
    <w:rsid w:val="00396E24"/>
    <w:rsid w:val="00397B7B"/>
    <w:rsid w:val="003A00D7"/>
    <w:rsid w:val="003A19C4"/>
    <w:rsid w:val="003A2198"/>
    <w:rsid w:val="003A336F"/>
    <w:rsid w:val="003A3BD6"/>
    <w:rsid w:val="003A3FB5"/>
    <w:rsid w:val="003A47F2"/>
    <w:rsid w:val="003A542A"/>
    <w:rsid w:val="003A577F"/>
    <w:rsid w:val="003A5BE7"/>
    <w:rsid w:val="003A6620"/>
    <w:rsid w:val="003A6684"/>
    <w:rsid w:val="003A6D50"/>
    <w:rsid w:val="003A7B6E"/>
    <w:rsid w:val="003B25C0"/>
    <w:rsid w:val="003B2AAC"/>
    <w:rsid w:val="003B3B96"/>
    <w:rsid w:val="003B3C44"/>
    <w:rsid w:val="003B5F07"/>
    <w:rsid w:val="003B61BC"/>
    <w:rsid w:val="003C0C72"/>
    <w:rsid w:val="003C2695"/>
    <w:rsid w:val="003C38A4"/>
    <w:rsid w:val="003C5690"/>
    <w:rsid w:val="003C6DE0"/>
    <w:rsid w:val="003C6FBA"/>
    <w:rsid w:val="003C704D"/>
    <w:rsid w:val="003C756A"/>
    <w:rsid w:val="003C778E"/>
    <w:rsid w:val="003D01C4"/>
    <w:rsid w:val="003D1A6F"/>
    <w:rsid w:val="003D1C25"/>
    <w:rsid w:val="003D40F7"/>
    <w:rsid w:val="003D4162"/>
    <w:rsid w:val="003D4BAD"/>
    <w:rsid w:val="003D54AB"/>
    <w:rsid w:val="003D659E"/>
    <w:rsid w:val="003D663F"/>
    <w:rsid w:val="003E1A6D"/>
    <w:rsid w:val="003E3CE9"/>
    <w:rsid w:val="003E44EF"/>
    <w:rsid w:val="003F0279"/>
    <w:rsid w:val="003F0706"/>
    <w:rsid w:val="003F104B"/>
    <w:rsid w:val="003F309A"/>
    <w:rsid w:val="003F384C"/>
    <w:rsid w:val="003F6045"/>
    <w:rsid w:val="003F645E"/>
    <w:rsid w:val="003F64B9"/>
    <w:rsid w:val="004035A1"/>
    <w:rsid w:val="0040445C"/>
    <w:rsid w:val="0040770A"/>
    <w:rsid w:val="00407F9E"/>
    <w:rsid w:val="00412231"/>
    <w:rsid w:val="004135BB"/>
    <w:rsid w:val="00414D2F"/>
    <w:rsid w:val="00415051"/>
    <w:rsid w:val="00423C20"/>
    <w:rsid w:val="00424B1B"/>
    <w:rsid w:val="00432ADE"/>
    <w:rsid w:val="00432DA7"/>
    <w:rsid w:val="0043378A"/>
    <w:rsid w:val="00434D89"/>
    <w:rsid w:val="00435542"/>
    <w:rsid w:val="00435563"/>
    <w:rsid w:val="00436A3B"/>
    <w:rsid w:val="00440B54"/>
    <w:rsid w:val="00441135"/>
    <w:rsid w:val="004428E5"/>
    <w:rsid w:val="00442B57"/>
    <w:rsid w:val="00443421"/>
    <w:rsid w:val="004465B9"/>
    <w:rsid w:val="00446E8E"/>
    <w:rsid w:val="0044741B"/>
    <w:rsid w:val="0044744C"/>
    <w:rsid w:val="00447DB3"/>
    <w:rsid w:val="00447EEA"/>
    <w:rsid w:val="00451F2A"/>
    <w:rsid w:val="00455FC0"/>
    <w:rsid w:val="004567D3"/>
    <w:rsid w:val="00456EFF"/>
    <w:rsid w:val="0046041C"/>
    <w:rsid w:val="00460895"/>
    <w:rsid w:val="00460B92"/>
    <w:rsid w:val="00460BA7"/>
    <w:rsid w:val="00461E2A"/>
    <w:rsid w:val="00462E43"/>
    <w:rsid w:val="004645CF"/>
    <w:rsid w:val="00466F99"/>
    <w:rsid w:val="00471CF1"/>
    <w:rsid w:val="0047314A"/>
    <w:rsid w:val="00473D07"/>
    <w:rsid w:val="00473FDC"/>
    <w:rsid w:val="0047433A"/>
    <w:rsid w:val="0047435C"/>
    <w:rsid w:val="00474FF7"/>
    <w:rsid w:val="00475053"/>
    <w:rsid w:val="004750EA"/>
    <w:rsid w:val="00480785"/>
    <w:rsid w:val="00480C1B"/>
    <w:rsid w:val="0048340B"/>
    <w:rsid w:val="00484379"/>
    <w:rsid w:val="004873DF"/>
    <w:rsid w:val="00491D7E"/>
    <w:rsid w:val="00493475"/>
    <w:rsid w:val="00495380"/>
    <w:rsid w:val="00497C68"/>
    <w:rsid w:val="004A3003"/>
    <w:rsid w:val="004A6E34"/>
    <w:rsid w:val="004A73B3"/>
    <w:rsid w:val="004B07FB"/>
    <w:rsid w:val="004B2C16"/>
    <w:rsid w:val="004B4C7B"/>
    <w:rsid w:val="004B5DEB"/>
    <w:rsid w:val="004B5F05"/>
    <w:rsid w:val="004B674F"/>
    <w:rsid w:val="004C09F3"/>
    <w:rsid w:val="004C0FA1"/>
    <w:rsid w:val="004C1D1C"/>
    <w:rsid w:val="004C1ECA"/>
    <w:rsid w:val="004C2193"/>
    <w:rsid w:val="004C32C7"/>
    <w:rsid w:val="004C3BB2"/>
    <w:rsid w:val="004C74C5"/>
    <w:rsid w:val="004D0EC4"/>
    <w:rsid w:val="004D1811"/>
    <w:rsid w:val="004D32C9"/>
    <w:rsid w:val="004D3FE3"/>
    <w:rsid w:val="004D46E0"/>
    <w:rsid w:val="004D5468"/>
    <w:rsid w:val="004D6A05"/>
    <w:rsid w:val="004E0468"/>
    <w:rsid w:val="004E17C9"/>
    <w:rsid w:val="004E22AF"/>
    <w:rsid w:val="004E23BE"/>
    <w:rsid w:val="004E357D"/>
    <w:rsid w:val="004E3E2D"/>
    <w:rsid w:val="004E55C4"/>
    <w:rsid w:val="004E6C06"/>
    <w:rsid w:val="004E7303"/>
    <w:rsid w:val="004E7B0F"/>
    <w:rsid w:val="004F02F6"/>
    <w:rsid w:val="004F0AF8"/>
    <w:rsid w:val="004F0BAF"/>
    <w:rsid w:val="004F0C6F"/>
    <w:rsid w:val="004F470F"/>
    <w:rsid w:val="004F524B"/>
    <w:rsid w:val="004F6BBF"/>
    <w:rsid w:val="005020C8"/>
    <w:rsid w:val="005029AC"/>
    <w:rsid w:val="00502DA1"/>
    <w:rsid w:val="005036EA"/>
    <w:rsid w:val="00505D54"/>
    <w:rsid w:val="00512AFB"/>
    <w:rsid w:val="00515F4F"/>
    <w:rsid w:val="00516357"/>
    <w:rsid w:val="00516829"/>
    <w:rsid w:val="00516F1B"/>
    <w:rsid w:val="00517BE4"/>
    <w:rsid w:val="005228E9"/>
    <w:rsid w:val="00522C0A"/>
    <w:rsid w:val="00523E27"/>
    <w:rsid w:val="00523E9F"/>
    <w:rsid w:val="0052437F"/>
    <w:rsid w:val="00525EBB"/>
    <w:rsid w:val="0052611C"/>
    <w:rsid w:val="00527823"/>
    <w:rsid w:val="00527959"/>
    <w:rsid w:val="00527FD9"/>
    <w:rsid w:val="0053074A"/>
    <w:rsid w:val="00530D51"/>
    <w:rsid w:val="0053119B"/>
    <w:rsid w:val="005343CB"/>
    <w:rsid w:val="005348BA"/>
    <w:rsid w:val="00541566"/>
    <w:rsid w:val="00541BE4"/>
    <w:rsid w:val="0054352A"/>
    <w:rsid w:val="00545E55"/>
    <w:rsid w:val="005460D9"/>
    <w:rsid w:val="005462E2"/>
    <w:rsid w:val="00546374"/>
    <w:rsid w:val="00546B1B"/>
    <w:rsid w:val="00547B9A"/>
    <w:rsid w:val="00547C7B"/>
    <w:rsid w:val="00550042"/>
    <w:rsid w:val="00551DFA"/>
    <w:rsid w:val="00552E31"/>
    <w:rsid w:val="005567E8"/>
    <w:rsid w:val="00556FFD"/>
    <w:rsid w:val="00557AEE"/>
    <w:rsid w:val="0056196C"/>
    <w:rsid w:val="005619FE"/>
    <w:rsid w:val="00563DC8"/>
    <w:rsid w:val="00565087"/>
    <w:rsid w:val="0056550F"/>
    <w:rsid w:val="005658D5"/>
    <w:rsid w:val="00566206"/>
    <w:rsid w:val="00567D44"/>
    <w:rsid w:val="00570761"/>
    <w:rsid w:val="00570879"/>
    <w:rsid w:val="00570A13"/>
    <w:rsid w:val="00570E71"/>
    <w:rsid w:val="00571339"/>
    <w:rsid w:val="00571FC5"/>
    <w:rsid w:val="0057461C"/>
    <w:rsid w:val="00574835"/>
    <w:rsid w:val="0057504A"/>
    <w:rsid w:val="0057534E"/>
    <w:rsid w:val="00576646"/>
    <w:rsid w:val="00580CB4"/>
    <w:rsid w:val="00582A9B"/>
    <w:rsid w:val="0058338E"/>
    <w:rsid w:val="005845F3"/>
    <w:rsid w:val="00585650"/>
    <w:rsid w:val="00585C3F"/>
    <w:rsid w:val="0058653B"/>
    <w:rsid w:val="00586830"/>
    <w:rsid w:val="00587906"/>
    <w:rsid w:val="00587D59"/>
    <w:rsid w:val="00590B92"/>
    <w:rsid w:val="00591D21"/>
    <w:rsid w:val="00591D58"/>
    <w:rsid w:val="005923C3"/>
    <w:rsid w:val="0059502F"/>
    <w:rsid w:val="0059557C"/>
    <w:rsid w:val="00596DA9"/>
    <w:rsid w:val="00596F38"/>
    <w:rsid w:val="005A0263"/>
    <w:rsid w:val="005A06DA"/>
    <w:rsid w:val="005A09C0"/>
    <w:rsid w:val="005A1D41"/>
    <w:rsid w:val="005A2106"/>
    <w:rsid w:val="005A238F"/>
    <w:rsid w:val="005A56AD"/>
    <w:rsid w:val="005A779B"/>
    <w:rsid w:val="005A7D31"/>
    <w:rsid w:val="005B3191"/>
    <w:rsid w:val="005B35D6"/>
    <w:rsid w:val="005C097B"/>
    <w:rsid w:val="005C1E2C"/>
    <w:rsid w:val="005C349D"/>
    <w:rsid w:val="005C35B5"/>
    <w:rsid w:val="005C3E73"/>
    <w:rsid w:val="005C43F6"/>
    <w:rsid w:val="005C498F"/>
    <w:rsid w:val="005C4FAF"/>
    <w:rsid w:val="005C6F91"/>
    <w:rsid w:val="005C7212"/>
    <w:rsid w:val="005D0191"/>
    <w:rsid w:val="005D3475"/>
    <w:rsid w:val="005D3C82"/>
    <w:rsid w:val="005D4282"/>
    <w:rsid w:val="005E25A0"/>
    <w:rsid w:val="005E2A6F"/>
    <w:rsid w:val="005E2BD9"/>
    <w:rsid w:val="005E33BB"/>
    <w:rsid w:val="005E5080"/>
    <w:rsid w:val="005E5147"/>
    <w:rsid w:val="005E5376"/>
    <w:rsid w:val="005E58A5"/>
    <w:rsid w:val="005E62FF"/>
    <w:rsid w:val="005E6892"/>
    <w:rsid w:val="005F2EEA"/>
    <w:rsid w:val="005F2FF9"/>
    <w:rsid w:val="005F4594"/>
    <w:rsid w:val="005F5507"/>
    <w:rsid w:val="005F5B51"/>
    <w:rsid w:val="005F5F94"/>
    <w:rsid w:val="005F6746"/>
    <w:rsid w:val="005F6EFB"/>
    <w:rsid w:val="005F7DA6"/>
    <w:rsid w:val="00600436"/>
    <w:rsid w:val="00600575"/>
    <w:rsid w:val="00602911"/>
    <w:rsid w:val="006036D6"/>
    <w:rsid w:val="006039A5"/>
    <w:rsid w:val="00604053"/>
    <w:rsid w:val="00606642"/>
    <w:rsid w:val="00607C63"/>
    <w:rsid w:val="0061096C"/>
    <w:rsid w:val="0061416C"/>
    <w:rsid w:val="006141D5"/>
    <w:rsid w:val="0061460C"/>
    <w:rsid w:val="00614977"/>
    <w:rsid w:val="00616A1F"/>
    <w:rsid w:val="00617D9E"/>
    <w:rsid w:val="00620736"/>
    <w:rsid w:val="00620B8A"/>
    <w:rsid w:val="00624CEC"/>
    <w:rsid w:val="00625335"/>
    <w:rsid w:val="006267F4"/>
    <w:rsid w:val="00626B4B"/>
    <w:rsid w:val="006315FC"/>
    <w:rsid w:val="006320C9"/>
    <w:rsid w:val="00634D11"/>
    <w:rsid w:val="00635231"/>
    <w:rsid w:val="006363E2"/>
    <w:rsid w:val="00642099"/>
    <w:rsid w:val="00643243"/>
    <w:rsid w:val="006434CD"/>
    <w:rsid w:val="00646622"/>
    <w:rsid w:val="00647651"/>
    <w:rsid w:val="00647DDC"/>
    <w:rsid w:val="0065082A"/>
    <w:rsid w:val="0065104D"/>
    <w:rsid w:val="00653C62"/>
    <w:rsid w:val="00654C1F"/>
    <w:rsid w:val="00655FCB"/>
    <w:rsid w:val="00657F02"/>
    <w:rsid w:val="00663C31"/>
    <w:rsid w:val="006647E3"/>
    <w:rsid w:val="00664C5E"/>
    <w:rsid w:val="00664F7E"/>
    <w:rsid w:val="00665222"/>
    <w:rsid w:val="00665D30"/>
    <w:rsid w:val="00665D53"/>
    <w:rsid w:val="0066629C"/>
    <w:rsid w:val="00666C74"/>
    <w:rsid w:val="00667B81"/>
    <w:rsid w:val="006737B8"/>
    <w:rsid w:val="00675216"/>
    <w:rsid w:val="00675D44"/>
    <w:rsid w:val="0067601B"/>
    <w:rsid w:val="00676434"/>
    <w:rsid w:val="00676B90"/>
    <w:rsid w:val="00680F37"/>
    <w:rsid w:val="00681E8D"/>
    <w:rsid w:val="0068245D"/>
    <w:rsid w:val="006828F6"/>
    <w:rsid w:val="00682B0F"/>
    <w:rsid w:val="00683107"/>
    <w:rsid w:val="0068388F"/>
    <w:rsid w:val="006838F9"/>
    <w:rsid w:val="00685889"/>
    <w:rsid w:val="00690848"/>
    <w:rsid w:val="00690C7F"/>
    <w:rsid w:val="00691B25"/>
    <w:rsid w:val="00691D9C"/>
    <w:rsid w:val="00691FF8"/>
    <w:rsid w:val="0069296F"/>
    <w:rsid w:val="00692A60"/>
    <w:rsid w:val="006940CD"/>
    <w:rsid w:val="00696052"/>
    <w:rsid w:val="00697032"/>
    <w:rsid w:val="00697C5A"/>
    <w:rsid w:val="006A0448"/>
    <w:rsid w:val="006A0B3B"/>
    <w:rsid w:val="006A2E93"/>
    <w:rsid w:val="006A536B"/>
    <w:rsid w:val="006A53C2"/>
    <w:rsid w:val="006A682A"/>
    <w:rsid w:val="006A76CF"/>
    <w:rsid w:val="006B3869"/>
    <w:rsid w:val="006B3D27"/>
    <w:rsid w:val="006B439A"/>
    <w:rsid w:val="006B4F35"/>
    <w:rsid w:val="006B70A6"/>
    <w:rsid w:val="006B71EB"/>
    <w:rsid w:val="006C2552"/>
    <w:rsid w:val="006C4274"/>
    <w:rsid w:val="006C4891"/>
    <w:rsid w:val="006C64DA"/>
    <w:rsid w:val="006C762A"/>
    <w:rsid w:val="006C78C4"/>
    <w:rsid w:val="006D06A7"/>
    <w:rsid w:val="006D0F37"/>
    <w:rsid w:val="006D12F2"/>
    <w:rsid w:val="006D38CB"/>
    <w:rsid w:val="006D3FFB"/>
    <w:rsid w:val="006D594D"/>
    <w:rsid w:val="006D78DE"/>
    <w:rsid w:val="006E0396"/>
    <w:rsid w:val="006E1603"/>
    <w:rsid w:val="006E4E13"/>
    <w:rsid w:val="006E5531"/>
    <w:rsid w:val="006E6EE1"/>
    <w:rsid w:val="006E6F8F"/>
    <w:rsid w:val="006E7695"/>
    <w:rsid w:val="006E7713"/>
    <w:rsid w:val="006F026C"/>
    <w:rsid w:val="006F065C"/>
    <w:rsid w:val="006F1B87"/>
    <w:rsid w:val="006F3FFF"/>
    <w:rsid w:val="006F4071"/>
    <w:rsid w:val="006F478D"/>
    <w:rsid w:val="006F57C2"/>
    <w:rsid w:val="006F7EB1"/>
    <w:rsid w:val="00700F6C"/>
    <w:rsid w:val="00701944"/>
    <w:rsid w:val="0070215D"/>
    <w:rsid w:val="00702E43"/>
    <w:rsid w:val="00706E78"/>
    <w:rsid w:val="00711DCD"/>
    <w:rsid w:val="0071265D"/>
    <w:rsid w:val="007157EB"/>
    <w:rsid w:val="00716112"/>
    <w:rsid w:val="00716677"/>
    <w:rsid w:val="00717184"/>
    <w:rsid w:val="00720C00"/>
    <w:rsid w:val="00723B50"/>
    <w:rsid w:val="007242CE"/>
    <w:rsid w:val="00724317"/>
    <w:rsid w:val="007246C6"/>
    <w:rsid w:val="007246D2"/>
    <w:rsid w:val="00725128"/>
    <w:rsid w:val="00726BA8"/>
    <w:rsid w:val="00726CFF"/>
    <w:rsid w:val="007302FE"/>
    <w:rsid w:val="00730E28"/>
    <w:rsid w:val="007328CF"/>
    <w:rsid w:val="00733240"/>
    <w:rsid w:val="0073364D"/>
    <w:rsid w:val="007341BC"/>
    <w:rsid w:val="00734D00"/>
    <w:rsid w:val="00737A66"/>
    <w:rsid w:val="00740431"/>
    <w:rsid w:val="0074150B"/>
    <w:rsid w:val="007417AC"/>
    <w:rsid w:val="007443FA"/>
    <w:rsid w:val="00746934"/>
    <w:rsid w:val="00755786"/>
    <w:rsid w:val="0075608A"/>
    <w:rsid w:val="007561CE"/>
    <w:rsid w:val="0075659C"/>
    <w:rsid w:val="007614CE"/>
    <w:rsid w:val="007628CF"/>
    <w:rsid w:val="00764503"/>
    <w:rsid w:val="00764549"/>
    <w:rsid w:val="007646FB"/>
    <w:rsid w:val="00764AEF"/>
    <w:rsid w:val="00766039"/>
    <w:rsid w:val="00766499"/>
    <w:rsid w:val="0077041E"/>
    <w:rsid w:val="00770582"/>
    <w:rsid w:val="00770752"/>
    <w:rsid w:val="00770C8A"/>
    <w:rsid w:val="007713A8"/>
    <w:rsid w:val="00771612"/>
    <w:rsid w:val="007718BD"/>
    <w:rsid w:val="00773442"/>
    <w:rsid w:val="00774839"/>
    <w:rsid w:val="00774A81"/>
    <w:rsid w:val="007762EF"/>
    <w:rsid w:val="00777B86"/>
    <w:rsid w:val="007804A5"/>
    <w:rsid w:val="00781523"/>
    <w:rsid w:val="0078167E"/>
    <w:rsid w:val="00781839"/>
    <w:rsid w:val="00781FA0"/>
    <w:rsid w:val="0078275C"/>
    <w:rsid w:val="007913D1"/>
    <w:rsid w:val="007944C3"/>
    <w:rsid w:val="00797719"/>
    <w:rsid w:val="007A37D2"/>
    <w:rsid w:val="007A5DFF"/>
    <w:rsid w:val="007B58AF"/>
    <w:rsid w:val="007B669E"/>
    <w:rsid w:val="007C099E"/>
    <w:rsid w:val="007C28F9"/>
    <w:rsid w:val="007C2B7A"/>
    <w:rsid w:val="007C3ADC"/>
    <w:rsid w:val="007C3F7B"/>
    <w:rsid w:val="007C4724"/>
    <w:rsid w:val="007C5F03"/>
    <w:rsid w:val="007C79AD"/>
    <w:rsid w:val="007D0165"/>
    <w:rsid w:val="007D0C0B"/>
    <w:rsid w:val="007D5590"/>
    <w:rsid w:val="007D56A6"/>
    <w:rsid w:val="007D59C0"/>
    <w:rsid w:val="007D7809"/>
    <w:rsid w:val="007E078F"/>
    <w:rsid w:val="007E1543"/>
    <w:rsid w:val="007E401D"/>
    <w:rsid w:val="007E49E8"/>
    <w:rsid w:val="007E528D"/>
    <w:rsid w:val="007E6C99"/>
    <w:rsid w:val="007E7381"/>
    <w:rsid w:val="007E7C62"/>
    <w:rsid w:val="007F0536"/>
    <w:rsid w:val="007F09C6"/>
    <w:rsid w:val="007F0E02"/>
    <w:rsid w:val="007F1EE6"/>
    <w:rsid w:val="007F21C1"/>
    <w:rsid w:val="007F28E7"/>
    <w:rsid w:val="007F324F"/>
    <w:rsid w:val="007F33CA"/>
    <w:rsid w:val="007F3616"/>
    <w:rsid w:val="007F3BEE"/>
    <w:rsid w:val="007F40B2"/>
    <w:rsid w:val="00801AED"/>
    <w:rsid w:val="00802EF2"/>
    <w:rsid w:val="00803C93"/>
    <w:rsid w:val="00805681"/>
    <w:rsid w:val="00810689"/>
    <w:rsid w:val="00814550"/>
    <w:rsid w:val="008160CE"/>
    <w:rsid w:val="00817DCF"/>
    <w:rsid w:val="0082284A"/>
    <w:rsid w:val="00824D5D"/>
    <w:rsid w:val="00825EBD"/>
    <w:rsid w:val="008264C1"/>
    <w:rsid w:val="008276C4"/>
    <w:rsid w:val="00831280"/>
    <w:rsid w:val="00833190"/>
    <w:rsid w:val="008364DB"/>
    <w:rsid w:val="00836CCF"/>
    <w:rsid w:val="00836EB0"/>
    <w:rsid w:val="00840326"/>
    <w:rsid w:val="00841B97"/>
    <w:rsid w:val="0084659E"/>
    <w:rsid w:val="008500E0"/>
    <w:rsid w:val="008501E9"/>
    <w:rsid w:val="00853B6E"/>
    <w:rsid w:val="00855511"/>
    <w:rsid w:val="00857471"/>
    <w:rsid w:val="00860814"/>
    <w:rsid w:val="00861FFE"/>
    <w:rsid w:val="008652CB"/>
    <w:rsid w:val="008657E6"/>
    <w:rsid w:val="0086693B"/>
    <w:rsid w:val="008670EA"/>
    <w:rsid w:val="008672A2"/>
    <w:rsid w:val="008678C9"/>
    <w:rsid w:val="00867BBB"/>
    <w:rsid w:val="00870030"/>
    <w:rsid w:val="00872634"/>
    <w:rsid w:val="00873217"/>
    <w:rsid w:val="00873448"/>
    <w:rsid w:val="00875E72"/>
    <w:rsid w:val="008762F2"/>
    <w:rsid w:val="00881DF9"/>
    <w:rsid w:val="008826C7"/>
    <w:rsid w:val="0088411D"/>
    <w:rsid w:val="00884146"/>
    <w:rsid w:val="00884B8A"/>
    <w:rsid w:val="0088630F"/>
    <w:rsid w:val="00890322"/>
    <w:rsid w:val="00892511"/>
    <w:rsid w:val="00893FFF"/>
    <w:rsid w:val="008945C4"/>
    <w:rsid w:val="00895E1F"/>
    <w:rsid w:val="00897E9E"/>
    <w:rsid w:val="008A0256"/>
    <w:rsid w:val="008A0C24"/>
    <w:rsid w:val="008A1855"/>
    <w:rsid w:val="008A1B1C"/>
    <w:rsid w:val="008A247B"/>
    <w:rsid w:val="008A2CC2"/>
    <w:rsid w:val="008A70A8"/>
    <w:rsid w:val="008B077A"/>
    <w:rsid w:val="008B166C"/>
    <w:rsid w:val="008B3E38"/>
    <w:rsid w:val="008B5F31"/>
    <w:rsid w:val="008B5FF1"/>
    <w:rsid w:val="008B61C8"/>
    <w:rsid w:val="008B62D2"/>
    <w:rsid w:val="008B7386"/>
    <w:rsid w:val="008C0397"/>
    <w:rsid w:val="008C1295"/>
    <w:rsid w:val="008C2D63"/>
    <w:rsid w:val="008C3656"/>
    <w:rsid w:val="008C3875"/>
    <w:rsid w:val="008C3E3B"/>
    <w:rsid w:val="008C4FEC"/>
    <w:rsid w:val="008C6984"/>
    <w:rsid w:val="008D10FC"/>
    <w:rsid w:val="008D1CCD"/>
    <w:rsid w:val="008D2348"/>
    <w:rsid w:val="008D51A9"/>
    <w:rsid w:val="008D5A66"/>
    <w:rsid w:val="008D621D"/>
    <w:rsid w:val="008D7019"/>
    <w:rsid w:val="008D7548"/>
    <w:rsid w:val="008E05B0"/>
    <w:rsid w:val="008E0984"/>
    <w:rsid w:val="008E0CF0"/>
    <w:rsid w:val="008E1436"/>
    <w:rsid w:val="008E34FD"/>
    <w:rsid w:val="008E3630"/>
    <w:rsid w:val="008E46EE"/>
    <w:rsid w:val="008F17A8"/>
    <w:rsid w:val="008F2A4A"/>
    <w:rsid w:val="008F30C5"/>
    <w:rsid w:val="008F5C11"/>
    <w:rsid w:val="008F65CD"/>
    <w:rsid w:val="008F6A9A"/>
    <w:rsid w:val="0090041B"/>
    <w:rsid w:val="009014ED"/>
    <w:rsid w:val="00902399"/>
    <w:rsid w:val="00904996"/>
    <w:rsid w:val="0090614F"/>
    <w:rsid w:val="009102CF"/>
    <w:rsid w:val="00912AD5"/>
    <w:rsid w:val="0091371E"/>
    <w:rsid w:val="00915172"/>
    <w:rsid w:val="009153A9"/>
    <w:rsid w:val="0091779F"/>
    <w:rsid w:val="00920332"/>
    <w:rsid w:val="009203B2"/>
    <w:rsid w:val="009217E9"/>
    <w:rsid w:val="0092240C"/>
    <w:rsid w:val="00924B06"/>
    <w:rsid w:val="00925A28"/>
    <w:rsid w:val="00925AAF"/>
    <w:rsid w:val="00931D16"/>
    <w:rsid w:val="009347FA"/>
    <w:rsid w:val="009356FA"/>
    <w:rsid w:val="00936B4D"/>
    <w:rsid w:val="00936B8E"/>
    <w:rsid w:val="00936BE0"/>
    <w:rsid w:val="0093773E"/>
    <w:rsid w:val="00941231"/>
    <w:rsid w:val="009412F1"/>
    <w:rsid w:val="009413C4"/>
    <w:rsid w:val="009416AD"/>
    <w:rsid w:val="00945429"/>
    <w:rsid w:val="00945FD8"/>
    <w:rsid w:val="00946154"/>
    <w:rsid w:val="00946E0E"/>
    <w:rsid w:val="009474D8"/>
    <w:rsid w:val="00947989"/>
    <w:rsid w:val="00950391"/>
    <w:rsid w:val="00950A68"/>
    <w:rsid w:val="009547D8"/>
    <w:rsid w:val="009550F3"/>
    <w:rsid w:val="009560DF"/>
    <w:rsid w:val="009569F2"/>
    <w:rsid w:val="00956F87"/>
    <w:rsid w:val="00957B24"/>
    <w:rsid w:val="009610E7"/>
    <w:rsid w:val="00961932"/>
    <w:rsid w:val="0096350A"/>
    <w:rsid w:val="00963C12"/>
    <w:rsid w:val="00965AF5"/>
    <w:rsid w:val="0096635F"/>
    <w:rsid w:val="009678AF"/>
    <w:rsid w:val="009708F5"/>
    <w:rsid w:val="009708FB"/>
    <w:rsid w:val="00973C1D"/>
    <w:rsid w:val="00973F1C"/>
    <w:rsid w:val="00975AC7"/>
    <w:rsid w:val="009762F6"/>
    <w:rsid w:val="00977610"/>
    <w:rsid w:val="00980459"/>
    <w:rsid w:val="00980613"/>
    <w:rsid w:val="00980A29"/>
    <w:rsid w:val="00980BFB"/>
    <w:rsid w:val="00981BB7"/>
    <w:rsid w:val="00984093"/>
    <w:rsid w:val="0098453D"/>
    <w:rsid w:val="009848EC"/>
    <w:rsid w:val="00985046"/>
    <w:rsid w:val="009875A0"/>
    <w:rsid w:val="00990C8F"/>
    <w:rsid w:val="009959D2"/>
    <w:rsid w:val="0099728A"/>
    <w:rsid w:val="00997F20"/>
    <w:rsid w:val="009A0CFC"/>
    <w:rsid w:val="009A14F2"/>
    <w:rsid w:val="009A1D9F"/>
    <w:rsid w:val="009A2967"/>
    <w:rsid w:val="009A393B"/>
    <w:rsid w:val="009A3E39"/>
    <w:rsid w:val="009A5C66"/>
    <w:rsid w:val="009A5FDF"/>
    <w:rsid w:val="009A611C"/>
    <w:rsid w:val="009B1B4D"/>
    <w:rsid w:val="009B3CA8"/>
    <w:rsid w:val="009B486F"/>
    <w:rsid w:val="009B5511"/>
    <w:rsid w:val="009B79AE"/>
    <w:rsid w:val="009B7C67"/>
    <w:rsid w:val="009C1FF7"/>
    <w:rsid w:val="009C29E4"/>
    <w:rsid w:val="009C3E86"/>
    <w:rsid w:val="009C4553"/>
    <w:rsid w:val="009C5CEC"/>
    <w:rsid w:val="009C6AD3"/>
    <w:rsid w:val="009C7043"/>
    <w:rsid w:val="009D325D"/>
    <w:rsid w:val="009D4674"/>
    <w:rsid w:val="009D6886"/>
    <w:rsid w:val="009D6F86"/>
    <w:rsid w:val="009E011F"/>
    <w:rsid w:val="009E02CE"/>
    <w:rsid w:val="009E4924"/>
    <w:rsid w:val="009E4D51"/>
    <w:rsid w:val="009E514B"/>
    <w:rsid w:val="009E6F70"/>
    <w:rsid w:val="009F0E4D"/>
    <w:rsid w:val="009F4C3D"/>
    <w:rsid w:val="009F5D9A"/>
    <w:rsid w:val="009F628B"/>
    <w:rsid w:val="009F7571"/>
    <w:rsid w:val="009F7988"/>
    <w:rsid w:val="009F7A35"/>
    <w:rsid w:val="00A00A4C"/>
    <w:rsid w:val="00A01977"/>
    <w:rsid w:val="00A03F4C"/>
    <w:rsid w:val="00A0522A"/>
    <w:rsid w:val="00A05998"/>
    <w:rsid w:val="00A068B4"/>
    <w:rsid w:val="00A1463B"/>
    <w:rsid w:val="00A164BC"/>
    <w:rsid w:val="00A16FE7"/>
    <w:rsid w:val="00A20DDC"/>
    <w:rsid w:val="00A24CAB"/>
    <w:rsid w:val="00A251A7"/>
    <w:rsid w:val="00A2522F"/>
    <w:rsid w:val="00A279E3"/>
    <w:rsid w:val="00A27CEE"/>
    <w:rsid w:val="00A30F57"/>
    <w:rsid w:val="00A312C1"/>
    <w:rsid w:val="00A33947"/>
    <w:rsid w:val="00A33EE3"/>
    <w:rsid w:val="00A36EE5"/>
    <w:rsid w:val="00A36FE7"/>
    <w:rsid w:val="00A3722B"/>
    <w:rsid w:val="00A41A3D"/>
    <w:rsid w:val="00A41FF4"/>
    <w:rsid w:val="00A42BDB"/>
    <w:rsid w:val="00A451D9"/>
    <w:rsid w:val="00A50D76"/>
    <w:rsid w:val="00A54147"/>
    <w:rsid w:val="00A5489E"/>
    <w:rsid w:val="00A5616F"/>
    <w:rsid w:val="00A65AAC"/>
    <w:rsid w:val="00A67EA4"/>
    <w:rsid w:val="00A706B0"/>
    <w:rsid w:val="00A73214"/>
    <w:rsid w:val="00A73E61"/>
    <w:rsid w:val="00A747C0"/>
    <w:rsid w:val="00A7500C"/>
    <w:rsid w:val="00A754F4"/>
    <w:rsid w:val="00A757F1"/>
    <w:rsid w:val="00A75CF0"/>
    <w:rsid w:val="00A7641F"/>
    <w:rsid w:val="00A76AC4"/>
    <w:rsid w:val="00A771C2"/>
    <w:rsid w:val="00A80669"/>
    <w:rsid w:val="00A82BBB"/>
    <w:rsid w:val="00A846DD"/>
    <w:rsid w:val="00A85AB0"/>
    <w:rsid w:val="00A86B98"/>
    <w:rsid w:val="00A86CFD"/>
    <w:rsid w:val="00A87903"/>
    <w:rsid w:val="00A87C7B"/>
    <w:rsid w:val="00A90EF6"/>
    <w:rsid w:val="00A91B65"/>
    <w:rsid w:val="00A92DBB"/>
    <w:rsid w:val="00A94BA4"/>
    <w:rsid w:val="00A95A05"/>
    <w:rsid w:val="00A97EB7"/>
    <w:rsid w:val="00AA0FA8"/>
    <w:rsid w:val="00AA1E10"/>
    <w:rsid w:val="00AA20E8"/>
    <w:rsid w:val="00AA3580"/>
    <w:rsid w:val="00AA430E"/>
    <w:rsid w:val="00AA59C8"/>
    <w:rsid w:val="00AA66E8"/>
    <w:rsid w:val="00AB1406"/>
    <w:rsid w:val="00AB2C42"/>
    <w:rsid w:val="00AB41E6"/>
    <w:rsid w:val="00AB489C"/>
    <w:rsid w:val="00AB5DF9"/>
    <w:rsid w:val="00AB73B7"/>
    <w:rsid w:val="00AC0660"/>
    <w:rsid w:val="00AC0B6B"/>
    <w:rsid w:val="00AC15DC"/>
    <w:rsid w:val="00AC2456"/>
    <w:rsid w:val="00AC3004"/>
    <w:rsid w:val="00AC44C3"/>
    <w:rsid w:val="00AC6A43"/>
    <w:rsid w:val="00AC748F"/>
    <w:rsid w:val="00AC7E40"/>
    <w:rsid w:val="00AD0B9B"/>
    <w:rsid w:val="00AD48F3"/>
    <w:rsid w:val="00AD5ECB"/>
    <w:rsid w:val="00AE0CAC"/>
    <w:rsid w:val="00AE2E43"/>
    <w:rsid w:val="00AE3435"/>
    <w:rsid w:val="00AE4EA5"/>
    <w:rsid w:val="00AE6C3A"/>
    <w:rsid w:val="00AE7220"/>
    <w:rsid w:val="00AE77AE"/>
    <w:rsid w:val="00AE7928"/>
    <w:rsid w:val="00AF1DAD"/>
    <w:rsid w:val="00AF499C"/>
    <w:rsid w:val="00AF6EA4"/>
    <w:rsid w:val="00B002D6"/>
    <w:rsid w:val="00B00CF2"/>
    <w:rsid w:val="00B024F1"/>
    <w:rsid w:val="00B037EA"/>
    <w:rsid w:val="00B03FD3"/>
    <w:rsid w:val="00B04B4F"/>
    <w:rsid w:val="00B06907"/>
    <w:rsid w:val="00B071CC"/>
    <w:rsid w:val="00B07B88"/>
    <w:rsid w:val="00B124DB"/>
    <w:rsid w:val="00B12AA7"/>
    <w:rsid w:val="00B157E5"/>
    <w:rsid w:val="00B174CD"/>
    <w:rsid w:val="00B2146B"/>
    <w:rsid w:val="00B22FF0"/>
    <w:rsid w:val="00B237AB"/>
    <w:rsid w:val="00B24117"/>
    <w:rsid w:val="00B2491C"/>
    <w:rsid w:val="00B24F37"/>
    <w:rsid w:val="00B2674B"/>
    <w:rsid w:val="00B278B5"/>
    <w:rsid w:val="00B27EED"/>
    <w:rsid w:val="00B32054"/>
    <w:rsid w:val="00B32928"/>
    <w:rsid w:val="00B32E27"/>
    <w:rsid w:val="00B3515C"/>
    <w:rsid w:val="00B37E20"/>
    <w:rsid w:val="00B409E8"/>
    <w:rsid w:val="00B41982"/>
    <w:rsid w:val="00B41D4D"/>
    <w:rsid w:val="00B42EF0"/>
    <w:rsid w:val="00B455A3"/>
    <w:rsid w:val="00B45673"/>
    <w:rsid w:val="00B4613A"/>
    <w:rsid w:val="00B471FE"/>
    <w:rsid w:val="00B474AB"/>
    <w:rsid w:val="00B4774C"/>
    <w:rsid w:val="00B50965"/>
    <w:rsid w:val="00B51B49"/>
    <w:rsid w:val="00B52672"/>
    <w:rsid w:val="00B53FEB"/>
    <w:rsid w:val="00B548AD"/>
    <w:rsid w:val="00B54DBF"/>
    <w:rsid w:val="00B55237"/>
    <w:rsid w:val="00B57B16"/>
    <w:rsid w:val="00B60F5C"/>
    <w:rsid w:val="00B611AF"/>
    <w:rsid w:val="00B61510"/>
    <w:rsid w:val="00B63E1B"/>
    <w:rsid w:val="00B64D49"/>
    <w:rsid w:val="00B65515"/>
    <w:rsid w:val="00B662F2"/>
    <w:rsid w:val="00B67165"/>
    <w:rsid w:val="00B671CD"/>
    <w:rsid w:val="00B67783"/>
    <w:rsid w:val="00B7006F"/>
    <w:rsid w:val="00B70233"/>
    <w:rsid w:val="00B717F2"/>
    <w:rsid w:val="00B742C4"/>
    <w:rsid w:val="00B772FC"/>
    <w:rsid w:val="00B77BBF"/>
    <w:rsid w:val="00B80163"/>
    <w:rsid w:val="00B80AB3"/>
    <w:rsid w:val="00B81F82"/>
    <w:rsid w:val="00B82910"/>
    <w:rsid w:val="00B83816"/>
    <w:rsid w:val="00B85023"/>
    <w:rsid w:val="00B85F21"/>
    <w:rsid w:val="00B87D60"/>
    <w:rsid w:val="00B90C20"/>
    <w:rsid w:val="00B96002"/>
    <w:rsid w:val="00B9667B"/>
    <w:rsid w:val="00B97E19"/>
    <w:rsid w:val="00BA3E1D"/>
    <w:rsid w:val="00BA5305"/>
    <w:rsid w:val="00BA5DED"/>
    <w:rsid w:val="00BA7950"/>
    <w:rsid w:val="00BA7F2D"/>
    <w:rsid w:val="00BB095D"/>
    <w:rsid w:val="00BB2190"/>
    <w:rsid w:val="00BB21DF"/>
    <w:rsid w:val="00BB2CF3"/>
    <w:rsid w:val="00BB4337"/>
    <w:rsid w:val="00BB44C4"/>
    <w:rsid w:val="00BB5A43"/>
    <w:rsid w:val="00BB7372"/>
    <w:rsid w:val="00BC00DB"/>
    <w:rsid w:val="00BC0376"/>
    <w:rsid w:val="00BC156E"/>
    <w:rsid w:val="00BC1A93"/>
    <w:rsid w:val="00BC3BA2"/>
    <w:rsid w:val="00BC572A"/>
    <w:rsid w:val="00BC6195"/>
    <w:rsid w:val="00BC6978"/>
    <w:rsid w:val="00BC6AA5"/>
    <w:rsid w:val="00BC7D9A"/>
    <w:rsid w:val="00BD1E51"/>
    <w:rsid w:val="00BD249F"/>
    <w:rsid w:val="00BD4504"/>
    <w:rsid w:val="00BD4FDB"/>
    <w:rsid w:val="00BD6445"/>
    <w:rsid w:val="00BD72DB"/>
    <w:rsid w:val="00BD7534"/>
    <w:rsid w:val="00BE120B"/>
    <w:rsid w:val="00BE314A"/>
    <w:rsid w:val="00BE433F"/>
    <w:rsid w:val="00BE7CAB"/>
    <w:rsid w:val="00BF3625"/>
    <w:rsid w:val="00BF4EEF"/>
    <w:rsid w:val="00BF4F5D"/>
    <w:rsid w:val="00BF5CA4"/>
    <w:rsid w:val="00C004AC"/>
    <w:rsid w:val="00C011EB"/>
    <w:rsid w:val="00C02809"/>
    <w:rsid w:val="00C034A6"/>
    <w:rsid w:val="00C04753"/>
    <w:rsid w:val="00C05FC4"/>
    <w:rsid w:val="00C07187"/>
    <w:rsid w:val="00C07941"/>
    <w:rsid w:val="00C07C8A"/>
    <w:rsid w:val="00C11FB1"/>
    <w:rsid w:val="00C15C7E"/>
    <w:rsid w:val="00C174C1"/>
    <w:rsid w:val="00C2068B"/>
    <w:rsid w:val="00C20DE4"/>
    <w:rsid w:val="00C21AE4"/>
    <w:rsid w:val="00C21D01"/>
    <w:rsid w:val="00C22BC9"/>
    <w:rsid w:val="00C23179"/>
    <w:rsid w:val="00C240BF"/>
    <w:rsid w:val="00C271B8"/>
    <w:rsid w:val="00C30159"/>
    <w:rsid w:val="00C308DA"/>
    <w:rsid w:val="00C360D7"/>
    <w:rsid w:val="00C41826"/>
    <w:rsid w:val="00C4351A"/>
    <w:rsid w:val="00C44116"/>
    <w:rsid w:val="00C46AF6"/>
    <w:rsid w:val="00C512A4"/>
    <w:rsid w:val="00C53093"/>
    <w:rsid w:val="00C541E5"/>
    <w:rsid w:val="00C574DB"/>
    <w:rsid w:val="00C61829"/>
    <w:rsid w:val="00C624B0"/>
    <w:rsid w:val="00C62A7F"/>
    <w:rsid w:val="00C62A9D"/>
    <w:rsid w:val="00C63DA7"/>
    <w:rsid w:val="00C6472F"/>
    <w:rsid w:val="00C70AD4"/>
    <w:rsid w:val="00C72A49"/>
    <w:rsid w:val="00C76049"/>
    <w:rsid w:val="00C767C5"/>
    <w:rsid w:val="00C77D6F"/>
    <w:rsid w:val="00C77DFD"/>
    <w:rsid w:val="00C81A0B"/>
    <w:rsid w:val="00C82097"/>
    <w:rsid w:val="00C822DE"/>
    <w:rsid w:val="00C82CEC"/>
    <w:rsid w:val="00C82DF0"/>
    <w:rsid w:val="00C8407A"/>
    <w:rsid w:val="00C84150"/>
    <w:rsid w:val="00C84A52"/>
    <w:rsid w:val="00C863C9"/>
    <w:rsid w:val="00C86574"/>
    <w:rsid w:val="00C91D9D"/>
    <w:rsid w:val="00C922F5"/>
    <w:rsid w:val="00C92A1B"/>
    <w:rsid w:val="00C9338A"/>
    <w:rsid w:val="00C94A12"/>
    <w:rsid w:val="00C94FCF"/>
    <w:rsid w:val="00CA20F3"/>
    <w:rsid w:val="00CA2343"/>
    <w:rsid w:val="00CA3DEB"/>
    <w:rsid w:val="00CA41A9"/>
    <w:rsid w:val="00CA50D7"/>
    <w:rsid w:val="00CA5FCF"/>
    <w:rsid w:val="00CA65A6"/>
    <w:rsid w:val="00CB0764"/>
    <w:rsid w:val="00CB0CAC"/>
    <w:rsid w:val="00CB2E5D"/>
    <w:rsid w:val="00CB3982"/>
    <w:rsid w:val="00CB3B4B"/>
    <w:rsid w:val="00CB417B"/>
    <w:rsid w:val="00CC0757"/>
    <w:rsid w:val="00CC1C4E"/>
    <w:rsid w:val="00CC2095"/>
    <w:rsid w:val="00CC2735"/>
    <w:rsid w:val="00CC38B9"/>
    <w:rsid w:val="00CC44D0"/>
    <w:rsid w:val="00CC77AE"/>
    <w:rsid w:val="00CD2557"/>
    <w:rsid w:val="00CD2ED3"/>
    <w:rsid w:val="00CD31F8"/>
    <w:rsid w:val="00CD346E"/>
    <w:rsid w:val="00CD3A1D"/>
    <w:rsid w:val="00CD5285"/>
    <w:rsid w:val="00CD58D7"/>
    <w:rsid w:val="00CD7B08"/>
    <w:rsid w:val="00CE0AD2"/>
    <w:rsid w:val="00CE0B63"/>
    <w:rsid w:val="00CE1864"/>
    <w:rsid w:val="00CE29EA"/>
    <w:rsid w:val="00CE4E22"/>
    <w:rsid w:val="00CE5408"/>
    <w:rsid w:val="00CE62CC"/>
    <w:rsid w:val="00CE6571"/>
    <w:rsid w:val="00CE6D47"/>
    <w:rsid w:val="00CF0C63"/>
    <w:rsid w:val="00CF1516"/>
    <w:rsid w:val="00CF16FA"/>
    <w:rsid w:val="00CF219E"/>
    <w:rsid w:val="00CF4002"/>
    <w:rsid w:val="00CF6C6F"/>
    <w:rsid w:val="00CF6EE0"/>
    <w:rsid w:val="00CF721B"/>
    <w:rsid w:val="00CF7DD6"/>
    <w:rsid w:val="00D008FD"/>
    <w:rsid w:val="00D01961"/>
    <w:rsid w:val="00D037E8"/>
    <w:rsid w:val="00D05093"/>
    <w:rsid w:val="00D057F9"/>
    <w:rsid w:val="00D11C10"/>
    <w:rsid w:val="00D12F56"/>
    <w:rsid w:val="00D14199"/>
    <w:rsid w:val="00D14CCF"/>
    <w:rsid w:val="00D15955"/>
    <w:rsid w:val="00D175EA"/>
    <w:rsid w:val="00D17C22"/>
    <w:rsid w:val="00D17D86"/>
    <w:rsid w:val="00D206E5"/>
    <w:rsid w:val="00D221EA"/>
    <w:rsid w:val="00D233A5"/>
    <w:rsid w:val="00D27260"/>
    <w:rsid w:val="00D27483"/>
    <w:rsid w:val="00D27F02"/>
    <w:rsid w:val="00D3328A"/>
    <w:rsid w:val="00D3394E"/>
    <w:rsid w:val="00D36328"/>
    <w:rsid w:val="00D40EF3"/>
    <w:rsid w:val="00D45355"/>
    <w:rsid w:val="00D4557A"/>
    <w:rsid w:val="00D45796"/>
    <w:rsid w:val="00D45A95"/>
    <w:rsid w:val="00D46969"/>
    <w:rsid w:val="00D4728F"/>
    <w:rsid w:val="00D52DD0"/>
    <w:rsid w:val="00D5340D"/>
    <w:rsid w:val="00D53F07"/>
    <w:rsid w:val="00D552E8"/>
    <w:rsid w:val="00D55724"/>
    <w:rsid w:val="00D5589D"/>
    <w:rsid w:val="00D564D0"/>
    <w:rsid w:val="00D57266"/>
    <w:rsid w:val="00D60327"/>
    <w:rsid w:val="00D60F50"/>
    <w:rsid w:val="00D62DC8"/>
    <w:rsid w:val="00D63FB3"/>
    <w:rsid w:val="00D6423C"/>
    <w:rsid w:val="00D64802"/>
    <w:rsid w:val="00D66DCD"/>
    <w:rsid w:val="00D675E8"/>
    <w:rsid w:val="00D7036A"/>
    <w:rsid w:val="00D76197"/>
    <w:rsid w:val="00D80103"/>
    <w:rsid w:val="00D82A25"/>
    <w:rsid w:val="00D83849"/>
    <w:rsid w:val="00D85AD0"/>
    <w:rsid w:val="00D922C1"/>
    <w:rsid w:val="00D927C7"/>
    <w:rsid w:val="00D9383C"/>
    <w:rsid w:val="00D9492C"/>
    <w:rsid w:val="00D94A0C"/>
    <w:rsid w:val="00D94AC6"/>
    <w:rsid w:val="00D956F5"/>
    <w:rsid w:val="00D976B0"/>
    <w:rsid w:val="00D979AB"/>
    <w:rsid w:val="00D97BF3"/>
    <w:rsid w:val="00D97E4F"/>
    <w:rsid w:val="00DA0641"/>
    <w:rsid w:val="00DA0FCC"/>
    <w:rsid w:val="00DA2FF3"/>
    <w:rsid w:val="00DA3028"/>
    <w:rsid w:val="00DA32E0"/>
    <w:rsid w:val="00DA360E"/>
    <w:rsid w:val="00DA3D68"/>
    <w:rsid w:val="00DA444D"/>
    <w:rsid w:val="00DA4838"/>
    <w:rsid w:val="00DA4935"/>
    <w:rsid w:val="00DA4EA5"/>
    <w:rsid w:val="00DA5311"/>
    <w:rsid w:val="00DA6C73"/>
    <w:rsid w:val="00DA7615"/>
    <w:rsid w:val="00DA7690"/>
    <w:rsid w:val="00DA78D2"/>
    <w:rsid w:val="00DA7CB3"/>
    <w:rsid w:val="00DB2B1D"/>
    <w:rsid w:val="00DB3CB0"/>
    <w:rsid w:val="00DB6211"/>
    <w:rsid w:val="00DB73DE"/>
    <w:rsid w:val="00DB7CB3"/>
    <w:rsid w:val="00DC105A"/>
    <w:rsid w:val="00DC3CA4"/>
    <w:rsid w:val="00DC498E"/>
    <w:rsid w:val="00DC4A8C"/>
    <w:rsid w:val="00DC50BF"/>
    <w:rsid w:val="00DC710E"/>
    <w:rsid w:val="00DC7506"/>
    <w:rsid w:val="00DD0152"/>
    <w:rsid w:val="00DD238A"/>
    <w:rsid w:val="00DD347D"/>
    <w:rsid w:val="00DD3E64"/>
    <w:rsid w:val="00DD7269"/>
    <w:rsid w:val="00DE00AC"/>
    <w:rsid w:val="00DE08A2"/>
    <w:rsid w:val="00DE1C2F"/>
    <w:rsid w:val="00DE1C6B"/>
    <w:rsid w:val="00DE3EC8"/>
    <w:rsid w:val="00DE49CD"/>
    <w:rsid w:val="00DE6C1A"/>
    <w:rsid w:val="00DE743D"/>
    <w:rsid w:val="00DE7B11"/>
    <w:rsid w:val="00DE7C4F"/>
    <w:rsid w:val="00DF0C93"/>
    <w:rsid w:val="00DF1C37"/>
    <w:rsid w:val="00DF23FA"/>
    <w:rsid w:val="00DF2761"/>
    <w:rsid w:val="00DF4FF4"/>
    <w:rsid w:val="00DF5DEC"/>
    <w:rsid w:val="00DF7461"/>
    <w:rsid w:val="00E00F35"/>
    <w:rsid w:val="00E01D62"/>
    <w:rsid w:val="00E02FFE"/>
    <w:rsid w:val="00E03F41"/>
    <w:rsid w:val="00E04C56"/>
    <w:rsid w:val="00E05D8F"/>
    <w:rsid w:val="00E06294"/>
    <w:rsid w:val="00E06565"/>
    <w:rsid w:val="00E077D2"/>
    <w:rsid w:val="00E07F65"/>
    <w:rsid w:val="00E10C89"/>
    <w:rsid w:val="00E11931"/>
    <w:rsid w:val="00E138D8"/>
    <w:rsid w:val="00E139DE"/>
    <w:rsid w:val="00E1753B"/>
    <w:rsid w:val="00E20188"/>
    <w:rsid w:val="00E22645"/>
    <w:rsid w:val="00E22761"/>
    <w:rsid w:val="00E22786"/>
    <w:rsid w:val="00E2304A"/>
    <w:rsid w:val="00E23C3E"/>
    <w:rsid w:val="00E2515E"/>
    <w:rsid w:val="00E257D4"/>
    <w:rsid w:val="00E26C81"/>
    <w:rsid w:val="00E304B8"/>
    <w:rsid w:val="00E32B6B"/>
    <w:rsid w:val="00E32BAE"/>
    <w:rsid w:val="00E33760"/>
    <w:rsid w:val="00E34A20"/>
    <w:rsid w:val="00E3516C"/>
    <w:rsid w:val="00E354A3"/>
    <w:rsid w:val="00E37519"/>
    <w:rsid w:val="00E3759A"/>
    <w:rsid w:val="00E4057D"/>
    <w:rsid w:val="00E407A9"/>
    <w:rsid w:val="00E40EE1"/>
    <w:rsid w:val="00E427E8"/>
    <w:rsid w:val="00E42A38"/>
    <w:rsid w:val="00E42EA1"/>
    <w:rsid w:val="00E43BF2"/>
    <w:rsid w:val="00E43FE3"/>
    <w:rsid w:val="00E44D3C"/>
    <w:rsid w:val="00E47CF7"/>
    <w:rsid w:val="00E47E96"/>
    <w:rsid w:val="00E507CD"/>
    <w:rsid w:val="00E518DE"/>
    <w:rsid w:val="00E5245C"/>
    <w:rsid w:val="00E52F25"/>
    <w:rsid w:val="00E54ADE"/>
    <w:rsid w:val="00E608E9"/>
    <w:rsid w:val="00E63B29"/>
    <w:rsid w:val="00E645A4"/>
    <w:rsid w:val="00E646C6"/>
    <w:rsid w:val="00E65187"/>
    <w:rsid w:val="00E66583"/>
    <w:rsid w:val="00E676B9"/>
    <w:rsid w:val="00E67FA4"/>
    <w:rsid w:val="00E7113B"/>
    <w:rsid w:val="00E7392F"/>
    <w:rsid w:val="00E746D6"/>
    <w:rsid w:val="00E75765"/>
    <w:rsid w:val="00E75F69"/>
    <w:rsid w:val="00E7618D"/>
    <w:rsid w:val="00E76A01"/>
    <w:rsid w:val="00E81100"/>
    <w:rsid w:val="00E81310"/>
    <w:rsid w:val="00E81EFB"/>
    <w:rsid w:val="00E8447E"/>
    <w:rsid w:val="00E84C02"/>
    <w:rsid w:val="00E86ECD"/>
    <w:rsid w:val="00E920E2"/>
    <w:rsid w:val="00E92285"/>
    <w:rsid w:val="00E9241F"/>
    <w:rsid w:val="00E95D4D"/>
    <w:rsid w:val="00E9602C"/>
    <w:rsid w:val="00E963B9"/>
    <w:rsid w:val="00E96D22"/>
    <w:rsid w:val="00E97033"/>
    <w:rsid w:val="00EA0BF1"/>
    <w:rsid w:val="00EA3FCF"/>
    <w:rsid w:val="00EA5ADD"/>
    <w:rsid w:val="00EA7890"/>
    <w:rsid w:val="00EA79D6"/>
    <w:rsid w:val="00EB167F"/>
    <w:rsid w:val="00EB1B9A"/>
    <w:rsid w:val="00EB2098"/>
    <w:rsid w:val="00EB25E8"/>
    <w:rsid w:val="00EB50FD"/>
    <w:rsid w:val="00EB5553"/>
    <w:rsid w:val="00EB68CA"/>
    <w:rsid w:val="00EB6A77"/>
    <w:rsid w:val="00EC0785"/>
    <w:rsid w:val="00EC1110"/>
    <w:rsid w:val="00EC1139"/>
    <w:rsid w:val="00EC331C"/>
    <w:rsid w:val="00EC5286"/>
    <w:rsid w:val="00EC632D"/>
    <w:rsid w:val="00EC7414"/>
    <w:rsid w:val="00EC79D6"/>
    <w:rsid w:val="00ED02EF"/>
    <w:rsid w:val="00ED3DAF"/>
    <w:rsid w:val="00ED50EB"/>
    <w:rsid w:val="00ED525B"/>
    <w:rsid w:val="00ED5F04"/>
    <w:rsid w:val="00ED6CB6"/>
    <w:rsid w:val="00ED7EBB"/>
    <w:rsid w:val="00EE021C"/>
    <w:rsid w:val="00EE027A"/>
    <w:rsid w:val="00EE2A02"/>
    <w:rsid w:val="00EE2A77"/>
    <w:rsid w:val="00EE4C1F"/>
    <w:rsid w:val="00EE6CD7"/>
    <w:rsid w:val="00EF0B12"/>
    <w:rsid w:val="00EF1DE2"/>
    <w:rsid w:val="00EF1ED8"/>
    <w:rsid w:val="00EF2DA7"/>
    <w:rsid w:val="00EF63C6"/>
    <w:rsid w:val="00F01785"/>
    <w:rsid w:val="00F04E1E"/>
    <w:rsid w:val="00F0668C"/>
    <w:rsid w:val="00F07B2F"/>
    <w:rsid w:val="00F10403"/>
    <w:rsid w:val="00F10B0E"/>
    <w:rsid w:val="00F13EB6"/>
    <w:rsid w:val="00F146E7"/>
    <w:rsid w:val="00F163FC"/>
    <w:rsid w:val="00F20596"/>
    <w:rsid w:val="00F215CD"/>
    <w:rsid w:val="00F23538"/>
    <w:rsid w:val="00F2657F"/>
    <w:rsid w:val="00F27568"/>
    <w:rsid w:val="00F31893"/>
    <w:rsid w:val="00F33427"/>
    <w:rsid w:val="00F34CC1"/>
    <w:rsid w:val="00F34D2F"/>
    <w:rsid w:val="00F358EE"/>
    <w:rsid w:val="00F36834"/>
    <w:rsid w:val="00F37A4F"/>
    <w:rsid w:val="00F4038C"/>
    <w:rsid w:val="00F41085"/>
    <w:rsid w:val="00F44F3A"/>
    <w:rsid w:val="00F4540F"/>
    <w:rsid w:val="00F45C71"/>
    <w:rsid w:val="00F466E6"/>
    <w:rsid w:val="00F46744"/>
    <w:rsid w:val="00F467DA"/>
    <w:rsid w:val="00F477E5"/>
    <w:rsid w:val="00F51549"/>
    <w:rsid w:val="00F5168A"/>
    <w:rsid w:val="00F51746"/>
    <w:rsid w:val="00F51EAD"/>
    <w:rsid w:val="00F5331C"/>
    <w:rsid w:val="00F5368F"/>
    <w:rsid w:val="00F5577A"/>
    <w:rsid w:val="00F57FFC"/>
    <w:rsid w:val="00F61C28"/>
    <w:rsid w:val="00F62A8F"/>
    <w:rsid w:val="00F63105"/>
    <w:rsid w:val="00F64398"/>
    <w:rsid w:val="00F64551"/>
    <w:rsid w:val="00F64A7E"/>
    <w:rsid w:val="00F66D47"/>
    <w:rsid w:val="00F66FCF"/>
    <w:rsid w:val="00F67B21"/>
    <w:rsid w:val="00F728F1"/>
    <w:rsid w:val="00F8137A"/>
    <w:rsid w:val="00F84EFA"/>
    <w:rsid w:val="00F909DA"/>
    <w:rsid w:val="00F93101"/>
    <w:rsid w:val="00F93308"/>
    <w:rsid w:val="00F9440F"/>
    <w:rsid w:val="00F96460"/>
    <w:rsid w:val="00F96848"/>
    <w:rsid w:val="00F96B38"/>
    <w:rsid w:val="00FA0BB7"/>
    <w:rsid w:val="00FA1ABE"/>
    <w:rsid w:val="00FA2967"/>
    <w:rsid w:val="00FA3F7F"/>
    <w:rsid w:val="00FA444A"/>
    <w:rsid w:val="00FA620B"/>
    <w:rsid w:val="00FA6C7D"/>
    <w:rsid w:val="00FA7524"/>
    <w:rsid w:val="00FB0023"/>
    <w:rsid w:val="00FB1999"/>
    <w:rsid w:val="00FB50FD"/>
    <w:rsid w:val="00FB7370"/>
    <w:rsid w:val="00FB7489"/>
    <w:rsid w:val="00FC0BAA"/>
    <w:rsid w:val="00FC28B3"/>
    <w:rsid w:val="00FC61FB"/>
    <w:rsid w:val="00FC6A65"/>
    <w:rsid w:val="00FD3C3F"/>
    <w:rsid w:val="00FD773A"/>
    <w:rsid w:val="00FE03F5"/>
    <w:rsid w:val="00FE17A4"/>
    <w:rsid w:val="00FE2CF1"/>
    <w:rsid w:val="00FE4C7A"/>
    <w:rsid w:val="00FE6B66"/>
    <w:rsid w:val="00FF1538"/>
    <w:rsid w:val="00FF22E2"/>
    <w:rsid w:val="00FF2308"/>
    <w:rsid w:val="00FF2415"/>
    <w:rsid w:val="00FF3DAA"/>
    <w:rsid w:val="00FF7B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A24E9"/>
  <w15:docId w15:val="{4254FF30-9C2B-4554-8FD0-E3DA8BB0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ourier New"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4282"/>
    <w:pPr>
      <w:widowControl w:val="0"/>
    </w:pPr>
    <w:rPr>
      <w:color w:val="000000"/>
      <w:sz w:val="24"/>
      <w:szCs w:val="24"/>
      <w:lang w:bidi="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666C74"/>
    <w:pPr>
      <w:keepNext/>
      <w:widowControl/>
      <w:jc w:val="center"/>
      <w:outlineLvl w:val="0"/>
    </w:pPr>
    <w:rPr>
      <w:rFonts w:eastAsia="Times New Roman"/>
      <w:b/>
      <w:bCs/>
      <w:color w:val="auto"/>
      <w:lang w:eastAsia="en-US" w:bidi="ar-SA"/>
    </w:rPr>
  </w:style>
  <w:style w:type="paragraph" w:styleId="Heading2">
    <w:name w:val="heading 2"/>
    <w:basedOn w:val="Normal"/>
    <w:next w:val="Normal"/>
    <w:link w:val="Heading2Char"/>
    <w:uiPriority w:val="9"/>
    <w:unhideWhenUsed/>
    <w:qFormat/>
    <w:rsid w:val="005A56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B68CA"/>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C05FC4"/>
    <w:pPr>
      <w:keepNext/>
      <w:keepLines/>
      <w:spacing w:before="4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4282"/>
    <w:rPr>
      <w:color w:val="0066CC"/>
      <w:u w:val="single"/>
    </w:rPr>
  </w:style>
  <w:style w:type="character" w:customStyle="1" w:styleId="Bodytext6Exact">
    <w:name w:val="Body text (6) Exact"/>
    <w:basedOn w:val="DefaultParagraphFont"/>
    <w:link w:val="Bodytext6"/>
    <w:rsid w:val="005D4282"/>
    <w:rPr>
      <w:rFonts w:ascii="Arial" w:eastAsia="Arial" w:hAnsi="Arial" w:cs="Arial"/>
      <w:b w:val="0"/>
      <w:bCs w:val="0"/>
      <w:i/>
      <w:iCs/>
      <w:smallCaps w:val="0"/>
      <w:strike w:val="0"/>
      <w:sz w:val="32"/>
      <w:szCs w:val="32"/>
      <w:u w:val="none"/>
    </w:rPr>
  </w:style>
  <w:style w:type="character" w:customStyle="1" w:styleId="Bodytext4Exact">
    <w:name w:val="Body text (4) Exact"/>
    <w:basedOn w:val="DefaultParagraphFont"/>
    <w:rsid w:val="005D4282"/>
    <w:rPr>
      <w:rFonts w:ascii="Trebuchet MS" w:eastAsia="Trebuchet MS" w:hAnsi="Trebuchet MS" w:cs="Trebuchet MS"/>
      <w:b/>
      <w:bCs/>
      <w:i/>
      <w:iCs/>
      <w:smallCaps w:val="0"/>
      <w:strike w:val="0"/>
      <w:spacing w:val="-33"/>
      <w:sz w:val="26"/>
      <w:szCs w:val="26"/>
      <w:u w:val="none"/>
    </w:rPr>
  </w:style>
  <w:style w:type="character" w:customStyle="1" w:styleId="Bodytext">
    <w:name w:val="Body text_"/>
    <w:basedOn w:val="DefaultParagraphFont"/>
    <w:link w:val="Pagrindinistekstas6"/>
    <w:rsid w:val="005D4282"/>
    <w:rPr>
      <w:rFonts w:ascii="Trebuchet MS" w:eastAsia="Trebuchet MS" w:hAnsi="Trebuchet MS" w:cs="Trebuchet MS"/>
      <w:b w:val="0"/>
      <w:bCs w:val="0"/>
      <w:i w:val="0"/>
      <w:iCs w:val="0"/>
      <w:smallCaps w:val="0"/>
      <w:strike w:val="0"/>
      <w:sz w:val="21"/>
      <w:szCs w:val="21"/>
      <w:u w:val="none"/>
    </w:rPr>
  </w:style>
  <w:style w:type="character" w:customStyle="1" w:styleId="Headerorfooter">
    <w:name w:val="Header or footer_"/>
    <w:basedOn w:val="DefaultParagraphFont"/>
    <w:link w:val="Headerorfooter0"/>
    <w:rsid w:val="005D4282"/>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
    <w:name w:val="Header or footer"/>
    <w:basedOn w:val="Headerorfooter"/>
    <w:rsid w:val="005D428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TOC4Char">
    <w:name w:val="TOC 4 Char"/>
    <w:basedOn w:val="DefaultParagraphFont"/>
    <w:link w:val="TOC4"/>
    <w:rsid w:val="00FA3F7F"/>
    <w:rPr>
      <w:rFonts w:eastAsia="Trebuchet MS"/>
      <w:color w:val="000000"/>
      <w:sz w:val="24"/>
      <w:szCs w:val="24"/>
      <w:lang w:bidi="lt-LT"/>
    </w:rPr>
  </w:style>
  <w:style w:type="character" w:customStyle="1" w:styleId="Heading4">
    <w:name w:val="Heading #4_"/>
    <w:basedOn w:val="DefaultParagraphFont"/>
    <w:link w:val="Heading40"/>
    <w:rsid w:val="005D4282"/>
    <w:rPr>
      <w:rFonts w:ascii="Trebuchet MS" w:eastAsia="Trebuchet MS" w:hAnsi="Trebuchet MS" w:cs="Trebuchet MS"/>
      <w:b w:val="0"/>
      <w:bCs w:val="0"/>
      <w:i w:val="0"/>
      <w:iCs w:val="0"/>
      <w:smallCaps w:val="0"/>
      <w:strike w:val="0"/>
      <w:sz w:val="21"/>
      <w:szCs w:val="21"/>
      <w:u w:val="none"/>
    </w:rPr>
  </w:style>
  <w:style w:type="character" w:customStyle="1" w:styleId="Pagrindinistekstas1">
    <w:name w:val="Pagrindinis tekstas1"/>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en-US" w:eastAsia="en-US" w:bidi="en-US"/>
    </w:rPr>
  </w:style>
  <w:style w:type="character" w:customStyle="1" w:styleId="Pagrindinistekstas2">
    <w:name w:val="Pagrindinis tekstas2"/>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lt-LT" w:eastAsia="lt-LT" w:bidi="lt-LT"/>
    </w:rPr>
  </w:style>
  <w:style w:type="character" w:customStyle="1" w:styleId="Pagrindinistekstas3">
    <w:name w:val="Pagrindinis tekstas3"/>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lang w:val="en-US" w:eastAsia="en-US" w:bidi="en-US"/>
    </w:rPr>
  </w:style>
  <w:style w:type="character" w:customStyle="1" w:styleId="Pagrindinistekstas4">
    <w:name w:val="Pagrindinis tekstas4"/>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style>
  <w:style w:type="character" w:customStyle="1" w:styleId="Bodytext6pt">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Bodytext6pt0">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Bodytext2">
    <w:name w:val="Body text (2)_"/>
    <w:basedOn w:val="DefaultParagraphFont"/>
    <w:link w:val="Bodytext20"/>
    <w:rsid w:val="005D4282"/>
    <w:rPr>
      <w:rFonts w:ascii="Times New Roman" w:eastAsia="Times New Roman" w:hAnsi="Times New Roman" w:cs="Times New Roman"/>
      <w:b w:val="0"/>
      <w:bCs w:val="0"/>
      <w:i/>
      <w:iCs/>
      <w:smallCaps w:val="0"/>
      <w:strike w:val="0"/>
      <w:sz w:val="22"/>
      <w:szCs w:val="22"/>
      <w:u w:val="none"/>
    </w:rPr>
  </w:style>
  <w:style w:type="character" w:customStyle="1" w:styleId="Bodytext2ArialUnicodeMS10ptNotItalic">
    <w:name w:val="Body text (2) + Arial Unicode MS;10 pt;Not Italic"/>
    <w:basedOn w:val="Bodytext2"/>
    <w:rsid w:val="005D4282"/>
    <w:rPr>
      <w:rFonts w:ascii="Arial Unicode MS" w:eastAsia="Arial Unicode MS" w:hAnsi="Arial Unicode MS" w:cs="Arial Unicode MS"/>
      <w:b w:val="0"/>
      <w:bCs w:val="0"/>
      <w:i/>
      <w:iCs/>
      <w:smallCaps w:val="0"/>
      <w:strike w:val="0"/>
      <w:color w:val="000000"/>
      <w:spacing w:val="0"/>
      <w:w w:val="100"/>
      <w:position w:val="0"/>
      <w:sz w:val="20"/>
      <w:szCs w:val="20"/>
      <w:u w:val="none"/>
      <w:lang w:val="lt-LT" w:eastAsia="lt-LT" w:bidi="lt-LT"/>
    </w:rPr>
  </w:style>
  <w:style w:type="character" w:customStyle="1" w:styleId="Bodytext3">
    <w:name w:val="Body text (3)_"/>
    <w:basedOn w:val="DefaultParagraphFont"/>
    <w:link w:val="Bodytext30"/>
    <w:rsid w:val="005D4282"/>
    <w:rPr>
      <w:rFonts w:ascii="Times New Roman" w:eastAsia="Times New Roman" w:hAnsi="Times New Roman" w:cs="Times New Roman"/>
      <w:b w:val="0"/>
      <w:bCs w:val="0"/>
      <w:i w:val="0"/>
      <w:iCs w:val="0"/>
      <w:smallCaps w:val="0"/>
      <w:strike w:val="0"/>
      <w:u w:val="none"/>
    </w:rPr>
  </w:style>
  <w:style w:type="character" w:customStyle="1" w:styleId="Bodytext3ArialUnicodeMS45pt">
    <w:name w:val="Body text (3) + Arial Unicode MS;4;5 pt"/>
    <w:basedOn w:val="Bodytext3"/>
    <w:rsid w:val="005D4282"/>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lt-LT" w:eastAsia="lt-LT" w:bidi="lt-LT"/>
    </w:rPr>
  </w:style>
  <w:style w:type="character" w:customStyle="1" w:styleId="Heading10">
    <w:name w:val="Heading #1_"/>
    <w:basedOn w:val="DefaultParagraphFont"/>
    <w:link w:val="Heading11"/>
    <w:rsid w:val="005D4282"/>
    <w:rPr>
      <w:rFonts w:ascii="Trebuchet MS" w:eastAsia="Trebuchet MS" w:hAnsi="Trebuchet MS" w:cs="Trebuchet MS"/>
      <w:b w:val="0"/>
      <w:bCs w:val="0"/>
      <w:i w:val="0"/>
      <w:iCs w:val="0"/>
      <w:smallCaps w:val="0"/>
      <w:strike w:val="0"/>
      <w:sz w:val="21"/>
      <w:szCs w:val="21"/>
      <w:u w:val="none"/>
    </w:rPr>
  </w:style>
  <w:style w:type="character" w:customStyle="1" w:styleId="Heading30">
    <w:name w:val="Heading #3_"/>
    <w:basedOn w:val="DefaultParagraphFont"/>
    <w:link w:val="Heading31"/>
    <w:rsid w:val="005D4282"/>
    <w:rPr>
      <w:rFonts w:ascii="Trebuchet MS" w:eastAsia="Trebuchet MS" w:hAnsi="Trebuchet MS" w:cs="Trebuchet MS"/>
      <w:b w:val="0"/>
      <w:bCs w:val="0"/>
      <w:i/>
      <w:iCs/>
      <w:smallCaps w:val="0"/>
      <w:strike w:val="0"/>
      <w:sz w:val="21"/>
      <w:szCs w:val="21"/>
      <w:u w:val="none"/>
    </w:rPr>
  </w:style>
  <w:style w:type="character" w:customStyle="1" w:styleId="Bodytext6pt1">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Heading22">
    <w:name w:val="Heading #2 (2)_"/>
    <w:basedOn w:val="DefaultParagraphFont"/>
    <w:link w:val="Heading220"/>
    <w:rsid w:val="005D4282"/>
    <w:rPr>
      <w:rFonts w:ascii="Trebuchet MS" w:eastAsia="Trebuchet MS" w:hAnsi="Trebuchet MS" w:cs="Trebuchet MS"/>
      <w:b w:val="0"/>
      <w:bCs w:val="0"/>
      <w:i w:val="0"/>
      <w:iCs w:val="0"/>
      <w:smallCaps w:val="0"/>
      <w:strike w:val="0"/>
      <w:sz w:val="36"/>
      <w:szCs w:val="36"/>
      <w:u w:val="none"/>
    </w:rPr>
  </w:style>
  <w:style w:type="character" w:customStyle="1" w:styleId="Heading22ArialItalic">
    <w:name w:val="Heading #2 (2) + Arial;Italic"/>
    <w:basedOn w:val="Heading22"/>
    <w:rsid w:val="005D4282"/>
    <w:rPr>
      <w:rFonts w:ascii="Arial" w:eastAsia="Arial" w:hAnsi="Arial" w:cs="Arial"/>
      <w:b w:val="0"/>
      <w:bCs w:val="0"/>
      <w:i/>
      <w:iCs/>
      <w:smallCaps w:val="0"/>
      <w:strike w:val="0"/>
      <w:color w:val="000000"/>
      <w:spacing w:val="0"/>
      <w:w w:val="100"/>
      <w:position w:val="0"/>
      <w:sz w:val="36"/>
      <w:szCs w:val="36"/>
      <w:u w:val="none"/>
      <w:lang w:val="lt-LT" w:eastAsia="lt-LT" w:bidi="lt-LT"/>
    </w:rPr>
  </w:style>
  <w:style w:type="character" w:customStyle="1" w:styleId="Heading20">
    <w:name w:val="Heading #2_"/>
    <w:basedOn w:val="DefaultParagraphFont"/>
    <w:link w:val="Heading21"/>
    <w:rsid w:val="005D4282"/>
    <w:rPr>
      <w:rFonts w:ascii="Trebuchet MS" w:eastAsia="Trebuchet MS" w:hAnsi="Trebuchet MS" w:cs="Trebuchet MS"/>
      <w:b/>
      <w:bCs/>
      <w:i/>
      <w:iCs/>
      <w:smallCaps w:val="0"/>
      <w:strike w:val="0"/>
      <w:spacing w:val="-30"/>
      <w:sz w:val="26"/>
      <w:szCs w:val="26"/>
      <w:u w:val="none"/>
    </w:rPr>
  </w:style>
  <w:style w:type="character" w:customStyle="1" w:styleId="Bodytext4">
    <w:name w:val="Body text (4)_"/>
    <w:basedOn w:val="DefaultParagraphFont"/>
    <w:link w:val="Bodytext40"/>
    <w:rsid w:val="005D4282"/>
    <w:rPr>
      <w:rFonts w:ascii="Trebuchet MS" w:eastAsia="Trebuchet MS" w:hAnsi="Trebuchet MS" w:cs="Trebuchet MS"/>
      <w:b/>
      <w:bCs/>
      <w:i/>
      <w:iCs/>
      <w:smallCaps w:val="0"/>
      <w:strike w:val="0"/>
      <w:spacing w:val="-30"/>
      <w:sz w:val="26"/>
      <w:szCs w:val="26"/>
      <w:u w:val="none"/>
    </w:rPr>
  </w:style>
  <w:style w:type="character" w:customStyle="1" w:styleId="Bodytext5">
    <w:name w:val="Body text (5)_"/>
    <w:basedOn w:val="DefaultParagraphFont"/>
    <w:link w:val="Bodytext50"/>
    <w:rsid w:val="005D4282"/>
    <w:rPr>
      <w:rFonts w:ascii="Trebuchet MS" w:eastAsia="Trebuchet MS" w:hAnsi="Trebuchet MS" w:cs="Trebuchet MS"/>
      <w:b w:val="0"/>
      <w:bCs w:val="0"/>
      <w:i/>
      <w:iCs/>
      <w:smallCaps w:val="0"/>
      <w:strike w:val="0"/>
      <w:sz w:val="15"/>
      <w:szCs w:val="15"/>
      <w:u w:val="none"/>
    </w:rPr>
  </w:style>
  <w:style w:type="character" w:customStyle="1" w:styleId="BodytextExact">
    <w:name w:val="Body text Exact"/>
    <w:basedOn w:val="DefaultParagraphFont"/>
    <w:rsid w:val="005D4282"/>
    <w:rPr>
      <w:rFonts w:ascii="Trebuchet MS" w:eastAsia="Trebuchet MS" w:hAnsi="Trebuchet MS" w:cs="Trebuchet MS"/>
      <w:b w:val="0"/>
      <w:bCs w:val="0"/>
      <w:i w:val="0"/>
      <w:iCs w:val="0"/>
      <w:smallCaps w:val="0"/>
      <w:strike w:val="0"/>
      <w:spacing w:val="-1"/>
      <w:sz w:val="20"/>
      <w:szCs w:val="20"/>
      <w:u w:val="none"/>
    </w:rPr>
  </w:style>
  <w:style w:type="character" w:customStyle="1" w:styleId="Tablecaption">
    <w:name w:val="Table caption_"/>
    <w:basedOn w:val="DefaultParagraphFont"/>
    <w:link w:val="Tablecaption0"/>
    <w:rsid w:val="005D4282"/>
    <w:rPr>
      <w:rFonts w:ascii="Trebuchet MS" w:eastAsia="Trebuchet MS" w:hAnsi="Trebuchet MS" w:cs="Trebuchet MS"/>
      <w:b w:val="0"/>
      <w:bCs w:val="0"/>
      <w:i w:val="0"/>
      <w:iCs w:val="0"/>
      <w:smallCaps w:val="0"/>
      <w:strike w:val="0"/>
      <w:sz w:val="21"/>
      <w:szCs w:val="21"/>
      <w:u w:val="none"/>
    </w:rPr>
  </w:style>
  <w:style w:type="character" w:customStyle="1" w:styleId="BodytextItalic">
    <w:name w:val="Body text + Italic"/>
    <w:basedOn w:val="Bodytext"/>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Bodytext7">
    <w:name w:val="Body text (7)_"/>
    <w:basedOn w:val="DefaultParagraphFont"/>
    <w:link w:val="Bodytext70"/>
    <w:rsid w:val="005D4282"/>
    <w:rPr>
      <w:rFonts w:ascii="Trebuchet MS" w:eastAsia="Trebuchet MS" w:hAnsi="Trebuchet MS" w:cs="Trebuchet MS"/>
      <w:b w:val="0"/>
      <w:bCs w:val="0"/>
      <w:i/>
      <w:iCs/>
      <w:smallCaps w:val="0"/>
      <w:strike w:val="0"/>
      <w:sz w:val="21"/>
      <w:szCs w:val="21"/>
      <w:u w:val="none"/>
    </w:rPr>
  </w:style>
  <w:style w:type="character" w:customStyle="1" w:styleId="Bodytext7NotItalic">
    <w:name w:val="Body text (7) + Not Italic"/>
    <w:basedOn w:val="Bodytext7"/>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Bodytext8">
    <w:name w:val="Body text (8)_"/>
    <w:basedOn w:val="DefaultParagraphFont"/>
    <w:link w:val="Bodytext80"/>
    <w:rsid w:val="005D4282"/>
    <w:rPr>
      <w:rFonts w:ascii="Trebuchet MS" w:eastAsia="Trebuchet MS" w:hAnsi="Trebuchet MS" w:cs="Trebuchet MS"/>
      <w:b/>
      <w:bCs/>
      <w:i/>
      <w:iCs/>
      <w:smallCaps w:val="0"/>
      <w:strike w:val="0"/>
      <w:sz w:val="19"/>
      <w:szCs w:val="19"/>
      <w:u w:val="none"/>
    </w:rPr>
  </w:style>
  <w:style w:type="character" w:customStyle="1" w:styleId="Bodytext84ptNotBoldNotItalic">
    <w:name w:val="Body text (8) + 4 pt;Not Bold;Not Italic"/>
    <w:basedOn w:val="Bodytext8"/>
    <w:rsid w:val="005D4282"/>
    <w:rPr>
      <w:rFonts w:ascii="Trebuchet MS" w:eastAsia="Trebuchet MS" w:hAnsi="Trebuchet MS" w:cs="Trebuchet MS"/>
      <w:b/>
      <w:bCs/>
      <w:i/>
      <w:iCs/>
      <w:smallCaps w:val="0"/>
      <w:strike w:val="0"/>
      <w:color w:val="000000"/>
      <w:spacing w:val="0"/>
      <w:w w:val="100"/>
      <w:position w:val="0"/>
      <w:sz w:val="8"/>
      <w:szCs w:val="8"/>
      <w:u w:val="none"/>
      <w:lang w:val="lt-LT" w:eastAsia="lt-LT" w:bidi="lt-LT"/>
    </w:rPr>
  </w:style>
  <w:style w:type="character" w:customStyle="1" w:styleId="Tablecaption1">
    <w:name w:val="Table caption"/>
    <w:basedOn w:val="Tablecaption"/>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lt-LT" w:eastAsia="lt-LT" w:bidi="lt-LT"/>
    </w:rPr>
  </w:style>
  <w:style w:type="character" w:customStyle="1" w:styleId="BodytextItalic0">
    <w:name w:val="Body text + Italic"/>
    <w:basedOn w:val="Bodytext"/>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Pagrindinistekstas5">
    <w:name w:val="Pagrindinis tekstas5"/>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rPr>
  </w:style>
  <w:style w:type="character" w:customStyle="1" w:styleId="Headerorfooter12ptBold">
    <w:name w:val="Header or footer + 12 pt;Bold"/>
    <w:basedOn w:val="Headerorfooter"/>
    <w:rsid w:val="005D428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Spacing1pt">
    <w:name w:val="Body text + Spacing 1 pt"/>
    <w:basedOn w:val="Bodytext"/>
    <w:rsid w:val="005D4282"/>
    <w:rPr>
      <w:rFonts w:ascii="Trebuchet MS" w:eastAsia="Trebuchet MS" w:hAnsi="Trebuchet MS" w:cs="Trebuchet MS"/>
      <w:b w:val="0"/>
      <w:bCs w:val="0"/>
      <w:i w:val="0"/>
      <w:iCs w:val="0"/>
      <w:smallCaps w:val="0"/>
      <w:strike w:val="0"/>
      <w:color w:val="000000"/>
      <w:spacing w:val="30"/>
      <w:w w:val="100"/>
      <w:position w:val="0"/>
      <w:sz w:val="21"/>
      <w:szCs w:val="21"/>
      <w:u w:val="none"/>
      <w:lang w:val="lt-LT" w:eastAsia="lt-LT" w:bidi="lt-LT"/>
    </w:rPr>
  </w:style>
  <w:style w:type="paragraph" w:customStyle="1" w:styleId="Bodytext6">
    <w:name w:val="Body text (6)"/>
    <w:basedOn w:val="Normal"/>
    <w:link w:val="Bodytext6Exact"/>
    <w:rsid w:val="005D4282"/>
    <w:pPr>
      <w:shd w:val="clear" w:color="auto" w:fill="FFFFFF"/>
      <w:spacing w:line="0" w:lineRule="atLeast"/>
    </w:pPr>
    <w:rPr>
      <w:rFonts w:ascii="Arial" w:eastAsia="Arial" w:hAnsi="Arial" w:cs="Arial"/>
      <w:i/>
      <w:iCs/>
      <w:sz w:val="32"/>
      <w:szCs w:val="32"/>
    </w:rPr>
  </w:style>
  <w:style w:type="paragraph" w:customStyle="1" w:styleId="Bodytext40">
    <w:name w:val="Body text (4)"/>
    <w:basedOn w:val="Normal"/>
    <w:link w:val="Bodytext4"/>
    <w:rsid w:val="005D4282"/>
    <w:pPr>
      <w:shd w:val="clear" w:color="auto" w:fill="FFFFFF"/>
      <w:spacing w:before="300" w:line="0" w:lineRule="atLeast"/>
      <w:jc w:val="right"/>
    </w:pPr>
    <w:rPr>
      <w:rFonts w:ascii="Trebuchet MS" w:eastAsia="Trebuchet MS" w:hAnsi="Trebuchet MS" w:cs="Trebuchet MS"/>
      <w:b/>
      <w:bCs/>
      <w:i/>
      <w:iCs/>
      <w:spacing w:val="-30"/>
      <w:sz w:val="26"/>
      <w:szCs w:val="26"/>
    </w:rPr>
  </w:style>
  <w:style w:type="paragraph" w:customStyle="1" w:styleId="Pagrindinistekstas6">
    <w:name w:val="Pagrindinis tekstas6"/>
    <w:basedOn w:val="Normal"/>
    <w:link w:val="Bodytext"/>
    <w:rsid w:val="005D4282"/>
    <w:pPr>
      <w:shd w:val="clear" w:color="auto" w:fill="FFFFFF"/>
      <w:spacing w:line="254" w:lineRule="exact"/>
      <w:ind w:hanging="580"/>
      <w:jc w:val="both"/>
    </w:pPr>
    <w:rPr>
      <w:rFonts w:ascii="Trebuchet MS" w:eastAsia="Trebuchet MS" w:hAnsi="Trebuchet MS" w:cs="Trebuchet MS"/>
      <w:sz w:val="21"/>
      <w:szCs w:val="21"/>
    </w:rPr>
  </w:style>
  <w:style w:type="paragraph" w:customStyle="1" w:styleId="Headerorfooter0">
    <w:name w:val="Header or footer"/>
    <w:basedOn w:val="Normal"/>
    <w:link w:val="Headerorfooter"/>
    <w:rsid w:val="005D4282"/>
    <w:pPr>
      <w:shd w:val="clear" w:color="auto" w:fill="FFFFFF"/>
      <w:spacing w:line="0" w:lineRule="atLeast"/>
    </w:pPr>
    <w:rPr>
      <w:rFonts w:eastAsia="Times New Roman"/>
      <w:sz w:val="20"/>
      <w:szCs w:val="20"/>
    </w:rPr>
  </w:style>
  <w:style w:type="paragraph" w:styleId="TOC4">
    <w:name w:val="toc 4"/>
    <w:basedOn w:val="Normal"/>
    <w:link w:val="TOC4Char"/>
    <w:autoRedefine/>
    <w:rsid w:val="00FA3F7F"/>
    <w:pPr>
      <w:numPr>
        <w:numId w:val="1"/>
      </w:numPr>
      <w:tabs>
        <w:tab w:val="left" w:pos="617"/>
        <w:tab w:val="right" w:leader="dot" w:pos="9630"/>
      </w:tabs>
      <w:spacing w:line="360" w:lineRule="auto"/>
      <w:ind w:left="23"/>
      <w:jc w:val="both"/>
    </w:pPr>
    <w:rPr>
      <w:rFonts w:eastAsia="Trebuchet MS"/>
    </w:rPr>
  </w:style>
  <w:style w:type="paragraph" w:customStyle="1" w:styleId="Heading40">
    <w:name w:val="Heading #4"/>
    <w:basedOn w:val="Normal"/>
    <w:link w:val="Heading4"/>
    <w:rsid w:val="005D4282"/>
    <w:pPr>
      <w:shd w:val="clear" w:color="auto" w:fill="FFFFFF"/>
      <w:spacing w:after="180" w:line="0" w:lineRule="atLeast"/>
      <w:outlineLvl w:val="3"/>
    </w:pPr>
    <w:rPr>
      <w:rFonts w:ascii="Trebuchet MS" w:eastAsia="Trebuchet MS" w:hAnsi="Trebuchet MS" w:cs="Trebuchet MS"/>
      <w:sz w:val="21"/>
      <w:szCs w:val="21"/>
    </w:rPr>
  </w:style>
  <w:style w:type="paragraph" w:customStyle="1" w:styleId="Bodytext20">
    <w:name w:val="Body text (2)"/>
    <w:basedOn w:val="Normal"/>
    <w:link w:val="Bodytext2"/>
    <w:rsid w:val="005D4282"/>
    <w:pPr>
      <w:shd w:val="clear" w:color="auto" w:fill="FFFFFF"/>
      <w:spacing w:before="240" w:after="240" w:line="0" w:lineRule="atLeast"/>
    </w:pPr>
    <w:rPr>
      <w:rFonts w:eastAsia="Times New Roman"/>
      <w:i/>
      <w:iCs/>
      <w:sz w:val="22"/>
      <w:szCs w:val="22"/>
    </w:rPr>
  </w:style>
  <w:style w:type="paragraph" w:customStyle="1" w:styleId="Bodytext30">
    <w:name w:val="Body text (3)"/>
    <w:basedOn w:val="Normal"/>
    <w:link w:val="Bodytext3"/>
    <w:rsid w:val="005D4282"/>
    <w:pPr>
      <w:shd w:val="clear" w:color="auto" w:fill="FFFFFF"/>
      <w:spacing w:before="240" w:after="120" w:line="0" w:lineRule="atLeast"/>
    </w:pPr>
    <w:rPr>
      <w:rFonts w:eastAsia="Times New Roman"/>
    </w:rPr>
  </w:style>
  <w:style w:type="paragraph" w:customStyle="1" w:styleId="Heading11">
    <w:name w:val="Heading #1"/>
    <w:basedOn w:val="Normal"/>
    <w:link w:val="Heading10"/>
    <w:rsid w:val="005D4282"/>
    <w:pPr>
      <w:shd w:val="clear" w:color="auto" w:fill="FFFFFF"/>
      <w:spacing w:before="120" w:after="240" w:line="0" w:lineRule="atLeast"/>
      <w:outlineLvl w:val="0"/>
    </w:pPr>
    <w:rPr>
      <w:rFonts w:ascii="Trebuchet MS" w:eastAsia="Trebuchet MS" w:hAnsi="Trebuchet MS" w:cs="Trebuchet MS"/>
      <w:sz w:val="21"/>
      <w:szCs w:val="21"/>
    </w:rPr>
  </w:style>
  <w:style w:type="paragraph" w:customStyle="1" w:styleId="Heading31">
    <w:name w:val="Heading #3"/>
    <w:basedOn w:val="Normal"/>
    <w:link w:val="Heading30"/>
    <w:rsid w:val="005D4282"/>
    <w:pPr>
      <w:shd w:val="clear" w:color="auto" w:fill="FFFFFF"/>
      <w:spacing w:before="60" w:after="60" w:line="0" w:lineRule="atLeast"/>
      <w:jc w:val="right"/>
      <w:outlineLvl w:val="2"/>
    </w:pPr>
    <w:rPr>
      <w:rFonts w:ascii="Trebuchet MS" w:eastAsia="Trebuchet MS" w:hAnsi="Trebuchet MS" w:cs="Trebuchet MS"/>
      <w:i/>
      <w:iCs/>
      <w:sz w:val="21"/>
      <w:szCs w:val="21"/>
    </w:rPr>
  </w:style>
  <w:style w:type="paragraph" w:customStyle="1" w:styleId="Heading220">
    <w:name w:val="Heading #2 (2)"/>
    <w:basedOn w:val="Normal"/>
    <w:link w:val="Heading22"/>
    <w:rsid w:val="005D4282"/>
    <w:pPr>
      <w:shd w:val="clear" w:color="auto" w:fill="FFFFFF"/>
      <w:spacing w:before="360" w:after="60" w:line="0" w:lineRule="atLeast"/>
      <w:jc w:val="right"/>
      <w:outlineLvl w:val="1"/>
    </w:pPr>
    <w:rPr>
      <w:rFonts w:ascii="Trebuchet MS" w:eastAsia="Trebuchet MS" w:hAnsi="Trebuchet MS" w:cs="Trebuchet MS"/>
      <w:sz w:val="36"/>
      <w:szCs w:val="36"/>
    </w:rPr>
  </w:style>
  <w:style w:type="paragraph" w:customStyle="1" w:styleId="Heading21">
    <w:name w:val="Heading #2"/>
    <w:basedOn w:val="Normal"/>
    <w:link w:val="Heading20"/>
    <w:rsid w:val="005D4282"/>
    <w:pPr>
      <w:shd w:val="clear" w:color="auto" w:fill="FFFFFF"/>
      <w:spacing w:before="60" w:after="300" w:line="0" w:lineRule="atLeast"/>
      <w:jc w:val="right"/>
      <w:outlineLvl w:val="1"/>
    </w:pPr>
    <w:rPr>
      <w:rFonts w:ascii="Trebuchet MS" w:eastAsia="Trebuchet MS" w:hAnsi="Trebuchet MS" w:cs="Trebuchet MS"/>
      <w:b/>
      <w:bCs/>
      <w:i/>
      <w:iCs/>
      <w:spacing w:val="-30"/>
      <w:sz w:val="26"/>
      <w:szCs w:val="26"/>
    </w:rPr>
  </w:style>
  <w:style w:type="paragraph" w:customStyle="1" w:styleId="Bodytext50">
    <w:name w:val="Body text (5)"/>
    <w:basedOn w:val="Normal"/>
    <w:link w:val="Bodytext5"/>
    <w:rsid w:val="005D4282"/>
    <w:pPr>
      <w:shd w:val="clear" w:color="auto" w:fill="FFFFFF"/>
      <w:spacing w:after="300" w:line="0" w:lineRule="atLeast"/>
      <w:jc w:val="right"/>
    </w:pPr>
    <w:rPr>
      <w:rFonts w:ascii="Trebuchet MS" w:eastAsia="Trebuchet MS" w:hAnsi="Trebuchet MS" w:cs="Trebuchet MS"/>
      <w:i/>
      <w:iCs/>
      <w:sz w:val="15"/>
      <w:szCs w:val="15"/>
    </w:rPr>
  </w:style>
  <w:style w:type="paragraph" w:customStyle="1" w:styleId="Tablecaption0">
    <w:name w:val="Table caption"/>
    <w:basedOn w:val="Normal"/>
    <w:link w:val="Tablecaption"/>
    <w:rsid w:val="005D4282"/>
    <w:pPr>
      <w:shd w:val="clear" w:color="auto" w:fill="FFFFFF"/>
      <w:spacing w:line="0" w:lineRule="atLeast"/>
    </w:pPr>
    <w:rPr>
      <w:rFonts w:ascii="Trebuchet MS" w:eastAsia="Trebuchet MS" w:hAnsi="Trebuchet MS" w:cs="Trebuchet MS"/>
      <w:sz w:val="21"/>
      <w:szCs w:val="21"/>
    </w:rPr>
  </w:style>
  <w:style w:type="paragraph" w:customStyle="1" w:styleId="Bodytext70">
    <w:name w:val="Body text (7)"/>
    <w:basedOn w:val="Normal"/>
    <w:link w:val="Bodytext7"/>
    <w:rsid w:val="005D4282"/>
    <w:pPr>
      <w:shd w:val="clear" w:color="auto" w:fill="FFFFFF"/>
      <w:spacing w:line="254" w:lineRule="exact"/>
      <w:jc w:val="both"/>
    </w:pPr>
    <w:rPr>
      <w:rFonts w:ascii="Trebuchet MS" w:eastAsia="Trebuchet MS" w:hAnsi="Trebuchet MS" w:cs="Trebuchet MS"/>
      <w:i/>
      <w:iCs/>
      <w:sz w:val="21"/>
      <w:szCs w:val="21"/>
    </w:rPr>
  </w:style>
  <w:style w:type="paragraph" w:customStyle="1" w:styleId="Bodytext80">
    <w:name w:val="Body text (8)"/>
    <w:basedOn w:val="Normal"/>
    <w:link w:val="Bodytext8"/>
    <w:rsid w:val="005D4282"/>
    <w:pPr>
      <w:shd w:val="clear" w:color="auto" w:fill="FFFFFF"/>
      <w:spacing w:line="254" w:lineRule="exact"/>
      <w:jc w:val="both"/>
    </w:pPr>
    <w:rPr>
      <w:rFonts w:ascii="Trebuchet MS" w:eastAsia="Trebuchet MS" w:hAnsi="Trebuchet MS" w:cs="Trebuchet MS"/>
      <w:b/>
      <w:bCs/>
      <w:i/>
      <w:iCs/>
      <w:sz w:val="19"/>
      <w:szCs w:val="19"/>
    </w:rPr>
  </w:style>
  <w:style w:type="paragraph" w:styleId="Header">
    <w:name w:val="header"/>
    <w:aliases w:val="En-tête-1,En-tête-2,hd,Header 2"/>
    <w:basedOn w:val="Normal"/>
    <w:link w:val="HeaderChar"/>
    <w:uiPriority w:val="99"/>
    <w:unhideWhenUsed/>
    <w:rsid w:val="00E75F69"/>
    <w:pPr>
      <w:tabs>
        <w:tab w:val="center" w:pos="4819"/>
        <w:tab w:val="right" w:pos="9638"/>
      </w:tabs>
    </w:pPr>
  </w:style>
  <w:style w:type="character" w:customStyle="1" w:styleId="HeaderChar">
    <w:name w:val="Header Char"/>
    <w:aliases w:val="En-tête-1 Char,En-tête-2 Char,hd Char,Header 2 Char"/>
    <w:basedOn w:val="DefaultParagraphFont"/>
    <w:link w:val="Header"/>
    <w:uiPriority w:val="99"/>
    <w:rsid w:val="00E75F69"/>
    <w:rPr>
      <w:color w:val="000000"/>
    </w:rPr>
  </w:style>
  <w:style w:type="paragraph" w:styleId="Footer">
    <w:name w:val="footer"/>
    <w:basedOn w:val="Normal"/>
    <w:link w:val="FooterChar"/>
    <w:uiPriority w:val="99"/>
    <w:unhideWhenUsed/>
    <w:rsid w:val="00E75F69"/>
    <w:pPr>
      <w:tabs>
        <w:tab w:val="center" w:pos="4819"/>
        <w:tab w:val="right" w:pos="9638"/>
      </w:tabs>
    </w:pPr>
  </w:style>
  <w:style w:type="character" w:customStyle="1" w:styleId="FooterChar">
    <w:name w:val="Footer Char"/>
    <w:basedOn w:val="DefaultParagraphFont"/>
    <w:link w:val="Footer"/>
    <w:uiPriority w:val="99"/>
    <w:rsid w:val="00E75F69"/>
    <w:rPr>
      <w:color w:val="000000"/>
    </w:rPr>
  </w:style>
  <w:style w:type="character" w:customStyle="1" w:styleId="Pagrindinistekstas">
    <w:name w:val="Pagrindinis tekstas_"/>
    <w:basedOn w:val="DefaultParagraphFont"/>
    <w:rsid w:val="001814B0"/>
    <w:rPr>
      <w:rFonts w:ascii="Times New Roman" w:eastAsia="Times New Roman" w:hAnsi="Times New Roman" w:cs="Times New Roman"/>
      <w:b w:val="0"/>
      <w:bCs w:val="0"/>
      <w:i w:val="0"/>
      <w:iCs w:val="0"/>
      <w:smallCaps w:val="0"/>
      <w:strike w:val="0"/>
      <w:spacing w:val="-10"/>
      <w:sz w:val="24"/>
      <w:szCs w:val="24"/>
    </w:rPr>
  </w:style>
  <w:style w:type="paragraph" w:styleId="FootnoteText">
    <w:name w:val="footnote text"/>
    <w:aliases w:val="Footnote,Footnote Text Char Char,Fußnotentextf"/>
    <w:basedOn w:val="Normal"/>
    <w:link w:val="FootnoteTextChar"/>
    <w:unhideWhenUsed/>
    <w:rsid w:val="001814B0"/>
    <w:pPr>
      <w:widowControl/>
    </w:pPr>
    <w:rPr>
      <w:rFonts w:ascii="Arial Unicode MS" w:eastAsia="Arial Unicode MS" w:hAnsi="Arial Unicode MS" w:cs="Arial Unicode MS"/>
      <w:sz w:val="20"/>
      <w:szCs w:val="20"/>
      <w:lang w:bidi="ar-SA"/>
    </w:rPr>
  </w:style>
  <w:style w:type="character" w:customStyle="1" w:styleId="FootnoteTextChar">
    <w:name w:val="Footnote Text Char"/>
    <w:aliases w:val="Footnote Char,Footnote Text Char Char Char,Fußnotentextf Char"/>
    <w:basedOn w:val="DefaultParagraphFont"/>
    <w:link w:val="FootnoteText"/>
    <w:rsid w:val="001814B0"/>
    <w:rPr>
      <w:rFonts w:ascii="Arial Unicode MS" w:eastAsia="Arial Unicode MS" w:hAnsi="Arial Unicode MS" w:cs="Arial Unicode MS"/>
      <w:color w:val="000000"/>
      <w:sz w:val="20"/>
      <w:szCs w:val="20"/>
      <w:lang w:bidi="ar-SA"/>
    </w:rPr>
  </w:style>
  <w:style w:type="paragraph" w:styleId="BlockText">
    <w:name w:val="Block Text"/>
    <w:basedOn w:val="Normal"/>
    <w:rsid w:val="001814B0"/>
    <w:pPr>
      <w:widowControl/>
      <w:ind w:left="1440" w:right="142"/>
    </w:pPr>
    <w:rPr>
      <w:rFonts w:eastAsia="Times New Roman"/>
      <w:color w:val="auto"/>
      <w:szCs w:val="20"/>
      <w:lang w:eastAsia="en-US" w:bidi="ar-SA"/>
    </w:rPr>
  </w:style>
  <w:style w:type="paragraph" w:customStyle="1" w:styleId="BodyText1">
    <w:name w:val="Body Text1"/>
    <w:link w:val="BodytextChar"/>
    <w:rsid w:val="001814B0"/>
    <w:pPr>
      <w:snapToGrid w:val="0"/>
      <w:ind w:firstLine="312"/>
      <w:jc w:val="both"/>
    </w:pPr>
    <w:rPr>
      <w:rFonts w:ascii="TimesLT" w:eastAsia="Times New Roman" w:hAnsi="TimesLT"/>
      <w:szCs w:val="22"/>
      <w:lang w:val="en-US" w:eastAsia="en-US"/>
    </w:rPr>
  </w:style>
  <w:style w:type="character" w:customStyle="1" w:styleId="BodytextChar">
    <w:name w:val="Body text Char"/>
    <w:link w:val="BodyText1"/>
    <w:rsid w:val="001814B0"/>
    <w:rPr>
      <w:rFonts w:ascii="TimesLT" w:eastAsia="Times New Roman" w:hAnsi="TimesLT"/>
      <w:szCs w:val="22"/>
      <w:lang w:val="en-US" w:eastAsia="en-US" w:bidi="ar-SA"/>
    </w:rPr>
  </w:style>
  <w:style w:type="table" w:styleId="TableGrid">
    <w:name w:val="Table Grid"/>
    <w:basedOn w:val="TableNormal"/>
    <w:rsid w:val="001814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List (services),Loetelu (bulletid),Table of contents numbered"/>
    <w:basedOn w:val="Normal"/>
    <w:link w:val="ListParagraphChar"/>
    <w:uiPriority w:val="34"/>
    <w:qFormat/>
    <w:rsid w:val="003E3CE9"/>
    <w:pPr>
      <w:ind w:left="720"/>
      <w:contextualSpacing/>
    </w:pPr>
    <w:rPr>
      <w:sz w:val="20"/>
      <w:szCs w:val="20"/>
      <w:lang w:bidi="ar-SA"/>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666C74"/>
    <w:rPr>
      <w:rFonts w:ascii="Times New Roman" w:eastAsia="Times New Roman" w:hAnsi="Times New Roman" w:cs="Times New Roman"/>
      <w:b/>
      <w:bCs/>
      <w:lang w:eastAsia="en-US" w:bidi="ar-SA"/>
    </w:rPr>
  </w:style>
  <w:style w:type="paragraph" w:styleId="BodyText0">
    <w:name w:val="Body Text"/>
    <w:aliases w:val=" Char Char,body text,contents,bt,Corps de texte,body tesx,heading_txt,bodytxy2...,bodytxy2,Body Text - Level 2,??2,Head3NoNumber,?drad,ändrad,Body Text Ro,body indent, ändrad,Body single,EHPT,Body Text2,Standard paragraph"/>
    <w:basedOn w:val="Normal"/>
    <w:link w:val="BodyTextChar0"/>
    <w:rsid w:val="00666C74"/>
    <w:pPr>
      <w:widowControl/>
      <w:spacing w:after="120"/>
    </w:pPr>
    <w:rPr>
      <w:rFonts w:eastAsia="Times New Roman"/>
      <w:color w:val="auto"/>
      <w:lang w:eastAsia="en-US" w:bidi="ar-SA"/>
    </w:r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0"/>
    <w:rsid w:val="00666C74"/>
    <w:rPr>
      <w:rFonts w:ascii="Times New Roman" w:eastAsia="Times New Roman" w:hAnsi="Times New Roman" w:cs="Times New Roman"/>
      <w:lang w:eastAsia="en-US" w:bidi="ar-SA"/>
    </w:rPr>
  </w:style>
  <w:style w:type="character" w:styleId="CommentReference">
    <w:name w:val="annotation reference"/>
    <w:uiPriority w:val="99"/>
    <w:qFormat/>
    <w:rsid w:val="00666C74"/>
    <w:rPr>
      <w:sz w:val="16"/>
      <w:szCs w:val="16"/>
    </w:rPr>
  </w:style>
  <w:style w:type="paragraph" w:styleId="CommentText">
    <w:name w:val="annotation text"/>
    <w:basedOn w:val="Normal"/>
    <w:link w:val="CommentTextChar"/>
    <w:uiPriority w:val="99"/>
    <w:qFormat/>
    <w:rsid w:val="00666C74"/>
    <w:pPr>
      <w:widowControl/>
      <w:spacing w:after="200" w:line="276" w:lineRule="auto"/>
    </w:pPr>
    <w:rPr>
      <w:rFonts w:ascii="Calibri" w:eastAsia="Calibri" w:hAnsi="Calibri"/>
      <w:color w:val="auto"/>
      <w:sz w:val="20"/>
      <w:szCs w:val="20"/>
      <w:lang w:eastAsia="en-US" w:bidi="ar-SA"/>
    </w:rPr>
  </w:style>
  <w:style w:type="character" w:customStyle="1" w:styleId="CommentTextChar">
    <w:name w:val="Comment Text Char"/>
    <w:basedOn w:val="DefaultParagraphFont"/>
    <w:link w:val="CommentText"/>
    <w:uiPriority w:val="99"/>
    <w:rsid w:val="00666C74"/>
    <w:rPr>
      <w:rFonts w:ascii="Calibri" w:eastAsia="Calibri" w:hAnsi="Calibri" w:cs="Times New Roman"/>
      <w:sz w:val="20"/>
      <w:szCs w:val="20"/>
      <w:lang w:eastAsia="en-US" w:bidi="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66C74"/>
    <w:rPr>
      <w:color w:val="000000"/>
    </w:rPr>
  </w:style>
  <w:style w:type="paragraph" w:styleId="BalloonText">
    <w:name w:val="Balloon Text"/>
    <w:basedOn w:val="Normal"/>
    <w:link w:val="BalloonTextChar"/>
    <w:uiPriority w:val="99"/>
    <w:semiHidden/>
    <w:unhideWhenUsed/>
    <w:rsid w:val="00666C74"/>
    <w:rPr>
      <w:rFonts w:ascii="Tahoma" w:hAnsi="Tahoma" w:cs="Tahoma"/>
      <w:sz w:val="16"/>
      <w:szCs w:val="16"/>
    </w:rPr>
  </w:style>
  <w:style w:type="character" w:customStyle="1" w:styleId="BalloonTextChar">
    <w:name w:val="Balloon Text Char"/>
    <w:basedOn w:val="DefaultParagraphFont"/>
    <w:link w:val="BalloonText"/>
    <w:uiPriority w:val="99"/>
    <w:semiHidden/>
    <w:rsid w:val="00666C74"/>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B85023"/>
    <w:pPr>
      <w:widowControl w:val="0"/>
      <w:spacing w:after="0" w:line="240" w:lineRule="auto"/>
    </w:pPr>
    <w:rPr>
      <w:rFonts w:ascii="Courier New" w:eastAsia="Courier New" w:hAnsi="Courier New" w:cs="Courier New"/>
      <w:b/>
      <w:bCs/>
      <w:color w:val="000000"/>
      <w:lang w:eastAsia="lt-LT" w:bidi="lt-LT"/>
    </w:rPr>
  </w:style>
  <w:style w:type="character" w:customStyle="1" w:styleId="CommentSubjectChar">
    <w:name w:val="Comment Subject Char"/>
    <w:basedOn w:val="CommentTextChar"/>
    <w:link w:val="CommentSubject"/>
    <w:uiPriority w:val="99"/>
    <w:semiHidden/>
    <w:rsid w:val="00B85023"/>
    <w:rPr>
      <w:rFonts w:ascii="Calibri" w:eastAsia="Calibri" w:hAnsi="Calibri" w:cs="Times New Roman"/>
      <w:b/>
      <w:bCs/>
      <w:color w:val="000000"/>
      <w:sz w:val="20"/>
      <w:szCs w:val="20"/>
      <w:lang w:eastAsia="en-US" w:bidi="ar-SA"/>
    </w:rPr>
  </w:style>
  <w:style w:type="character" w:customStyle="1" w:styleId="apple-style-span">
    <w:name w:val="apple-style-span"/>
    <w:basedOn w:val="DefaultParagraphFont"/>
    <w:rsid w:val="0030119E"/>
  </w:style>
  <w:style w:type="character" w:customStyle="1" w:styleId="BodytextBold">
    <w:name w:val="Body text + Bold"/>
    <w:basedOn w:val="Bodytext"/>
    <w:rsid w:val="0030119E"/>
    <w:rPr>
      <w:rFonts w:ascii="Times New Roman" w:eastAsia="Times New Roman" w:hAnsi="Times New Roman" w:cs="Times New Roman"/>
      <w:b/>
      <w:bCs/>
      <w:i w:val="0"/>
      <w:iCs w:val="0"/>
      <w:smallCaps w:val="0"/>
      <w:strike w:val="0"/>
      <w:dstrike w:val="0"/>
      <w:color w:val="000000"/>
      <w:spacing w:val="0"/>
      <w:w w:val="100"/>
      <w:position w:val="0"/>
      <w:sz w:val="20"/>
      <w:szCs w:val="20"/>
      <w:u w:val="none"/>
      <w:shd w:val="clear" w:color="auto" w:fill="FFFFFF"/>
      <w:vertAlign w:val="baseline"/>
      <w:lang w:val="lt-LT" w:eastAsia="lt-LT" w:bidi="lt-LT"/>
    </w:rPr>
  </w:style>
  <w:style w:type="character" w:customStyle="1" w:styleId="Tableofcontents">
    <w:name w:val="Table of contents_"/>
    <w:basedOn w:val="DefaultParagraphFont"/>
    <w:link w:val="Tableofcontents0"/>
    <w:rsid w:val="0030119E"/>
    <w:rPr>
      <w:rFonts w:eastAsia="Times New Roman"/>
      <w:shd w:val="clear" w:color="auto" w:fill="FFFFFF"/>
    </w:rPr>
  </w:style>
  <w:style w:type="character" w:customStyle="1" w:styleId="Bodytext3NotItalic">
    <w:name w:val="Body text (3) + Not Italic"/>
    <w:basedOn w:val="Bodytext3"/>
    <w:rsid w:val="0030119E"/>
    <w:rPr>
      <w:rFonts w:ascii="Times New Roman" w:eastAsia="Times New Roman" w:hAnsi="Times New Roman" w:cs="Times New Roman"/>
      <w:b w:val="0"/>
      <w:bCs w:val="0"/>
      <w:i/>
      <w:iCs/>
      <w:smallCaps w:val="0"/>
      <w:strike w:val="0"/>
      <w:color w:val="000000"/>
      <w:spacing w:val="0"/>
      <w:w w:val="100"/>
      <w:position w:val="0"/>
      <w:u w:val="none"/>
      <w:shd w:val="clear" w:color="auto" w:fill="FFFFFF"/>
      <w:lang w:val="lt-LT" w:eastAsia="lt-LT" w:bidi="lt-LT"/>
    </w:rPr>
  </w:style>
  <w:style w:type="paragraph" w:customStyle="1" w:styleId="Tableofcontents0">
    <w:name w:val="Table of contents"/>
    <w:basedOn w:val="Normal"/>
    <w:link w:val="Tableofcontents"/>
    <w:rsid w:val="0030119E"/>
    <w:pPr>
      <w:shd w:val="clear" w:color="auto" w:fill="FFFFFF"/>
      <w:spacing w:line="264" w:lineRule="exact"/>
      <w:jc w:val="both"/>
    </w:pPr>
    <w:rPr>
      <w:rFonts w:eastAsia="Times New Roman"/>
    </w:rPr>
  </w:style>
  <w:style w:type="character" w:styleId="FootnoteReference">
    <w:name w:val="footnote reference"/>
    <w:basedOn w:val="DefaultParagraphFont"/>
    <w:uiPriority w:val="99"/>
    <w:semiHidden/>
    <w:unhideWhenUsed/>
    <w:rsid w:val="006E7695"/>
    <w:rPr>
      <w:vertAlign w:val="superscript"/>
    </w:rPr>
  </w:style>
  <w:style w:type="character" w:styleId="FollowedHyperlink">
    <w:name w:val="FollowedHyperlink"/>
    <w:basedOn w:val="DefaultParagraphFont"/>
    <w:uiPriority w:val="99"/>
    <w:semiHidden/>
    <w:unhideWhenUsed/>
    <w:rsid w:val="00181F7F"/>
    <w:rPr>
      <w:color w:val="800080"/>
      <w:u w:val="single"/>
    </w:rPr>
  </w:style>
  <w:style w:type="character" w:styleId="Strong">
    <w:name w:val="Strong"/>
    <w:basedOn w:val="DefaultParagraphFont"/>
    <w:uiPriority w:val="22"/>
    <w:qFormat/>
    <w:rsid w:val="009C6AD3"/>
    <w:rPr>
      <w:b/>
      <w:bCs/>
    </w:rPr>
  </w:style>
  <w:style w:type="paragraph" w:styleId="Revision">
    <w:name w:val="Revision"/>
    <w:hidden/>
    <w:uiPriority w:val="99"/>
    <w:semiHidden/>
    <w:rsid w:val="00963C12"/>
    <w:rPr>
      <w:color w:val="000000"/>
      <w:sz w:val="24"/>
      <w:szCs w:val="24"/>
      <w:lang w:bidi="lt-LT"/>
    </w:rPr>
  </w:style>
  <w:style w:type="paragraph" w:customStyle="1" w:styleId="S1lygis">
    <w:name w:val="_S 1 lygis"/>
    <w:basedOn w:val="Heading5"/>
    <w:next w:val="Heading5"/>
    <w:rsid w:val="00C05FC4"/>
    <w:pPr>
      <w:keepNext w:val="0"/>
      <w:keepLines w:val="0"/>
      <w:widowControl/>
      <w:numPr>
        <w:numId w:val="3"/>
      </w:numPr>
      <w:tabs>
        <w:tab w:val="clear" w:pos="709"/>
      </w:tabs>
      <w:spacing w:before="240" w:after="240"/>
      <w:ind w:left="0" w:firstLine="0"/>
    </w:pPr>
    <w:rPr>
      <w:rFonts w:ascii="Times New Roman" w:hAnsi="Times New Roman"/>
      <w:b/>
      <w:bCs/>
      <w:iCs/>
      <w:color w:val="auto"/>
      <w:szCs w:val="26"/>
      <w:lang w:bidi="ar-SA"/>
    </w:rPr>
  </w:style>
  <w:style w:type="paragraph" w:customStyle="1" w:styleId="S2lygis">
    <w:name w:val="_S 2 lygis"/>
    <w:basedOn w:val="Normal"/>
    <w:rsid w:val="00C05FC4"/>
    <w:pPr>
      <w:numPr>
        <w:ilvl w:val="1"/>
        <w:numId w:val="3"/>
      </w:numPr>
      <w:spacing w:before="240" w:after="240"/>
      <w:jc w:val="both"/>
      <w:outlineLvl w:val="1"/>
    </w:pPr>
    <w:rPr>
      <w:rFonts w:eastAsia="Times New Roman"/>
      <w:bCs/>
      <w:iCs/>
      <w:color w:val="auto"/>
      <w:lang w:eastAsia="en-US" w:bidi="ar-SA"/>
    </w:rPr>
  </w:style>
  <w:style w:type="paragraph" w:customStyle="1" w:styleId="S3lygis">
    <w:name w:val="_S 3 lygis"/>
    <w:basedOn w:val="Normal"/>
    <w:rsid w:val="00C05FC4"/>
    <w:pPr>
      <w:numPr>
        <w:ilvl w:val="2"/>
        <w:numId w:val="3"/>
      </w:numPr>
      <w:spacing w:before="120" w:after="120"/>
      <w:jc w:val="both"/>
      <w:outlineLvl w:val="1"/>
    </w:pPr>
    <w:rPr>
      <w:rFonts w:eastAsia="Times New Roman"/>
      <w:bCs/>
      <w:iCs/>
      <w:color w:val="auto"/>
      <w:lang w:eastAsia="en-US" w:bidi="ar-SA"/>
    </w:rPr>
  </w:style>
  <w:style w:type="paragraph" w:customStyle="1" w:styleId="S4lygis">
    <w:name w:val="_S 4 lygis"/>
    <w:basedOn w:val="S3lygis"/>
    <w:rsid w:val="00C05FC4"/>
    <w:pPr>
      <w:numPr>
        <w:ilvl w:val="3"/>
      </w:numPr>
    </w:pPr>
  </w:style>
  <w:style w:type="character" w:customStyle="1" w:styleId="Heading5Char">
    <w:name w:val="Heading 5 Char"/>
    <w:basedOn w:val="DefaultParagraphFont"/>
    <w:link w:val="Heading5"/>
    <w:uiPriority w:val="9"/>
    <w:semiHidden/>
    <w:rsid w:val="00C05FC4"/>
    <w:rPr>
      <w:rFonts w:ascii="Cambria" w:eastAsia="Times New Roman" w:hAnsi="Cambria" w:cs="Times New Roman"/>
      <w:color w:val="365F91"/>
      <w:sz w:val="24"/>
      <w:szCs w:val="24"/>
      <w:lang w:bidi="lt-LT"/>
    </w:rPr>
  </w:style>
  <w:style w:type="character" w:styleId="UnresolvedMention">
    <w:name w:val="Unresolved Mention"/>
    <w:basedOn w:val="DefaultParagraphFont"/>
    <w:uiPriority w:val="99"/>
    <w:semiHidden/>
    <w:unhideWhenUsed/>
    <w:rsid w:val="00AA1E10"/>
    <w:rPr>
      <w:color w:val="605E5C"/>
      <w:shd w:val="clear" w:color="auto" w:fill="E1DFDD"/>
    </w:rPr>
  </w:style>
  <w:style w:type="paragraph" w:customStyle="1" w:styleId="Default">
    <w:name w:val="Default"/>
    <w:rsid w:val="00DA4838"/>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DA4838"/>
    <w:pPr>
      <w:widowControl/>
      <w:spacing w:before="100" w:beforeAutospacing="1" w:after="100" w:afterAutospacing="1"/>
    </w:pPr>
    <w:rPr>
      <w:rFonts w:eastAsiaTheme="minorEastAsia"/>
      <w:color w:val="auto"/>
      <w:lang w:val="en-US" w:eastAsia="en-US" w:bidi="ar-SA"/>
    </w:rPr>
  </w:style>
  <w:style w:type="paragraph" w:customStyle="1" w:styleId="tajtip">
    <w:name w:val="tajtip"/>
    <w:basedOn w:val="Normal"/>
    <w:rsid w:val="00F477E5"/>
    <w:pPr>
      <w:widowControl/>
      <w:spacing w:before="100" w:beforeAutospacing="1" w:after="100" w:afterAutospacing="1"/>
    </w:pPr>
    <w:rPr>
      <w:rFonts w:eastAsia="Times New Roman"/>
      <w:color w:val="auto"/>
      <w:lang w:bidi="ar-SA"/>
    </w:rPr>
  </w:style>
  <w:style w:type="paragraph" w:customStyle="1" w:styleId="Style4">
    <w:name w:val="Style4"/>
    <w:basedOn w:val="Normal"/>
    <w:uiPriority w:val="99"/>
    <w:rsid w:val="00973F1C"/>
    <w:pPr>
      <w:autoSpaceDE w:val="0"/>
      <w:autoSpaceDN w:val="0"/>
      <w:adjustRightInd w:val="0"/>
      <w:spacing w:line="229" w:lineRule="exact"/>
      <w:jc w:val="both"/>
    </w:pPr>
    <w:rPr>
      <w:rFonts w:ascii="Arial" w:eastAsiaTheme="minorEastAsia" w:hAnsi="Arial" w:cs="Arial"/>
      <w:color w:val="auto"/>
      <w:lang w:bidi="ar-SA"/>
    </w:rPr>
  </w:style>
  <w:style w:type="character" w:customStyle="1" w:styleId="FontStyle26">
    <w:name w:val="Font Style26"/>
    <w:basedOn w:val="DefaultParagraphFont"/>
    <w:uiPriority w:val="99"/>
    <w:rsid w:val="00973F1C"/>
    <w:rPr>
      <w:rFonts w:ascii="Arial" w:hAnsi="Arial" w:cs="Arial"/>
      <w:sz w:val="18"/>
      <w:szCs w:val="18"/>
    </w:rPr>
  </w:style>
  <w:style w:type="character" w:customStyle="1" w:styleId="Heading2Char">
    <w:name w:val="Heading 2 Char"/>
    <w:basedOn w:val="DefaultParagraphFont"/>
    <w:link w:val="Heading2"/>
    <w:uiPriority w:val="9"/>
    <w:rsid w:val="005A56AD"/>
    <w:rPr>
      <w:rFonts w:asciiTheme="majorHAnsi" w:eastAsiaTheme="majorEastAsia" w:hAnsiTheme="majorHAnsi" w:cstheme="majorBidi"/>
      <w:color w:val="365F91" w:themeColor="accent1" w:themeShade="BF"/>
      <w:sz w:val="26"/>
      <w:szCs w:val="26"/>
      <w:lang w:bidi="lt-LT"/>
    </w:rPr>
  </w:style>
  <w:style w:type="paragraph" w:customStyle="1" w:styleId="HSPunktai">
    <w:name w:val="HSPunktai"/>
    <w:basedOn w:val="ListParagraph"/>
    <w:link w:val="HSPunktaiChar1"/>
    <w:uiPriority w:val="99"/>
    <w:qFormat/>
    <w:rsid w:val="00DE1C6B"/>
    <w:pPr>
      <w:widowControl/>
      <w:numPr>
        <w:numId w:val="6"/>
      </w:numPr>
      <w:spacing w:line="360" w:lineRule="auto"/>
      <w:jc w:val="both"/>
    </w:pPr>
    <w:rPr>
      <w:rFonts w:eastAsia="Times New Roman"/>
      <w:color w:val="auto"/>
      <w:lang w:val="x-none" w:eastAsia="x-none"/>
    </w:rPr>
  </w:style>
  <w:style w:type="character" w:customStyle="1" w:styleId="HSPunktaiChar1">
    <w:name w:val="HSPunktai Char1"/>
    <w:link w:val="HSPunktai"/>
    <w:uiPriority w:val="99"/>
    <w:locked/>
    <w:rsid w:val="00DE1C6B"/>
    <w:rPr>
      <w:rFonts w:eastAsia="Times New Roman"/>
      <w:lang w:val="x-none" w:eastAsia="x-none"/>
    </w:rPr>
  </w:style>
  <w:style w:type="paragraph" w:customStyle="1" w:styleId="Punktai11">
    <w:name w:val="Punktai 1.1"/>
    <w:basedOn w:val="HSPunktai"/>
    <w:uiPriority w:val="99"/>
    <w:qFormat/>
    <w:rsid w:val="00DE1C6B"/>
    <w:pPr>
      <w:numPr>
        <w:ilvl w:val="1"/>
      </w:numPr>
      <w:tabs>
        <w:tab w:val="clear" w:pos="1567"/>
        <w:tab w:val="left" w:pos="1276"/>
      </w:tabs>
    </w:pPr>
  </w:style>
  <w:style w:type="character" w:customStyle="1" w:styleId="PagrindinistekstasKursyvas1">
    <w:name w:val="Pagrindinis tekstas + Kursyvas1"/>
    <w:rsid w:val="00DE1C6B"/>
    <w:rPr>
      <w:rFonts w:ascii="Times New Roman" w:hAnsi="Times New Roman" w:cs="Times New Roman"/>
      <w:i/>
      <w:iCs/>
      <w:spacing w:val="0"/>
      <w:sz w:val="23"/>
      <w:szCs w:val="23"/>
      <w:shd w:val="clear" w:color="auto" w:fill="FFFFFF"/>
    </w:rPr>
  </w:style>
  <w:style w:type="paragraph" w:customStyle="1" w:styleId="Pavadinimas2">
    <w:name w:val="Pavadinimas2"/>
    <w:basedOn w:val="Normal"/>
    <w:rsid w:val="0047435C"/>
    <w:pPr>
      <w:numPr>
        <w:numId w:val="7"/>
      </w:numPr>
    </w:pPr>
  </w:style>
  <w:style w:type="paragraph" w:customStyle="1" w:styleId="modPunktai">
    <w:name w:val="mod: Punktai"/>
    <w:basedOn w:val="Normal"/>
    <w:rsid w:val="00665D53"/>
    <w:pPr>
      <w:numPr>
        <w:numId w:val="9"/>
      </w:numPr>
    </w:pPr>
  </w:style>
  <w:style w:type="paragraph" w:customStyle="1" w:styleId="MPapunktis1lygis">
    <w:name w:val="M. Papunktis 1 lygis"/>
    <w:basedOn w:val="Normal"/>
    <w:rsid w:val="00665D53"/>
    <w:pPr>
      <w:numPr>
        <w:ilvl w:val="1"/>
        <w:numId w:val="9"/>
      </w:numPr>
    </w:pPr>
  </w:style>
  <w:style w:type="paragraph" w:customStyle="1" w:styleId="bodis">
    <w:name w:val="bodis"/>
    <w:basedOn w:val="Normal"/>
    <w:rsid w:val="00665D53"/>
    <w:pPr>
      <w:numPr>
        <w:ilvl w:val="6"/>
        <w:numId w:val="10"/>
      </w:numPr>
    </w:pPr>
  </w:style>
  <w:style w:type="paragraph" w:styleId="NoSpacing">
    <w:name w:val="No Spacing"/>
    <w:uiPriority w:val="1"/>
    <w:qFormat/>
    <w:rsid w:val="00B41982"/>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A05998"/>
    <w:rPr>
      <w:color w:val="808080"/>
    </w:rPr>
  </w:style>
  <w:style w:type="character" w:customStyle="1" w:styleId="Heading3Char">
    <w:name w:val="Heading 3 Char"/>
    <w:basedOn w:val="DefaultParagraphFont"/>
    <w:link w:val="Heading3"/>
    <w:uiPriority w:val="9"/>
    <w:semiHidden/>
    <w:rsid w:val="00EB68CA"/>
    <w:rPr>
      <w:rFonts w:asciiTheme="majorHAnsi" w:eastAsiaTheme="majorEastAsia" w:hAnsiTheme="majorHAnsi" w:cstheme="majorBidi"/>
      <w:color w:val="243F60" w:themeColor="accent1" w:themeShade="7F"/>
      <w:sz w:val="24"/>
      <w:szCs w:val="24"/>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6143">
      <w:bodyDiv w:val="1"/>
      <w:marLeft w:val="0"/>
      <w:marRight w:val="0"/>
      <w:marTop w:val="0"/>
      <w:marBottom w:val="0"/>
      <w:divBdr>
        <w:top w:val="none" w:sz="0" w:space="0" w:color="auto"/>
        <w:left w:val="none" w:sz="0" w:space="0" w:color="auto"/>
        <w:bottom w:val="none" w:sz="0" w:space="0" w:color="auto"/>
        <w:right w:val="none" w:sz="0" w:space="0" w:color="auto"/>
      </w:divBdr>
    </w:div>
    <w:div w:id="110440261">
      <w:bodyDiv w:val="1"/>
      <w:marLeft w:val="0"/>
      <w:marRight w:val="0"/>
      <w:marTop w:val="0"/>
      <w:marBottom w:val="0"/>
      <w:divBdr>
        <w:top w:val="none" w:sz="0" w:space="0" w:color="auto"/>
        <w:left w:val="none" w:sz="0" w:space="0" w:color="auto"/>
        <w:bottom w:val="none" w:sz="0" w:space="0" w:color="auto"/>
        <w:right w:val="none" w:sz="0" w:space="0" w:color="auto"/>
      </w:divBdr>
    </w:div>
    <w:div w:id="116417253">
      <w:bodyDiv w:val="1"/>
      <w:marLeft w:val="0"/>
      <w:marRight w:val="0"/>
      <w:marTop w:val="0"/>
      <w:marBottom w:val="0"/>
      <w:divBdr>
        <w:top w:val="none" w:sz="0" w:space="0" w:color="auto"/>
        <w:left w:val="none" w:sz="0" w:space="0" w:color="auto"/>
        <w:bottom w:val="none" w:sz="0" w:space="0" w:color="auto"/>
        <w:right w:val="none" w:sz="0" w:space="0" w:color="auto"/>
      </w:divBdr>
    </w:div>
    <w:div w:id="263879565">
      <w:bodyDiv w:val="1"/>
      <w:marLeft w:val="0"/>
      <w:marRight w:val="0"/>
      <w:marTop w:val="0"/>
      <w:marBottom w:val="0"/>
      <w:divBdr>
        <w:top w:val="none" w:sz="0" w:space="0" w:color="auto"/>
        <w:left w:val="none" w:sz="0" w:space="0" w:color="auto"/>
        <w:bottom w:val="none" w:sz="0" w:space="0" w:color="auto"/>
        <w:right w:val="none" w:sz="0" w:space="0" w:color="auto"/>
      </w:divBdr>
    </w:div>
    <w:div w:id="517079883">
      <w:bodyDiv w:val="1"/>
      <w:marLeft w:val="0"/>
      <w:marRight w:val="0"/>
      <w:marTop w:val="0"/>
      <w:marBottom w:val="0"/>
      <w:divBdr>
        <w:top w:val="none" w:sz="0" w:space="0" w:color="auto"/>
        <w:left w:val="none" w:sz="0" w:space="0" w:color="auto"/>
        <w:bottom w:val="none" w:sz="0" w:space="0" w:color="auto"/>
        <w:right w:val="none" w:sz="0" w:space="0" w:color="auto"/>
      </w:divBdr>
    </w:div>
    <w:div w:id="588541383">
      <w:bodyDiv w:val="1"/>
      <w:marLeft w:val="0"/>
      <w:marRight w:val="0"/>
      <w:marTop w:val="0"/>
      <w:marBottom w:val="0"/>
      <w:divBdr>
        <w:top w:val="none" w:sz="0" w:space="0" w:color="auto"/>
        <w:left w:val="none" w:sz="0" w:space="0" w:color="auto"/>
        <w:bottom w:val="none" w:sz="0" w:space="0" w:color="auto"/>
        <w:right w:val="none" w:sz="0" w:space="0" w:color="auto"/>
      </w:divBdr>
      <w:divsChild>
        <w:div w:id="31195991">
          <w:marLeft w:val="0"/>
          <w:marRight w:val="0"/>
          <w:marTop w:val="0"/>
          <w:marBottom w:val="0"/>
          <w:divBdr>
            <w:top w:val="none" w:sz="0" w:space="0" w:color="auto"/>
            <w:left w:val="none" w:sz="0" w:space="0" w:color="auto"/>
            <w:bottom w:val="none" w:sz="0" w:space="0" w:color="auto"/>
            <w:right w:val="none" w:sz="0" w:space="0" w:color="auto"/>
          </w:divBdr>
        </w:div>
        <w:div w:id="65495892">
          <w:marLeft w:val="0"/>
          <w:marRight w:val="0"/>
          <w:marTop w:val="0"/>
          <w:marBottom w:val="0"/>
          <w:divBdr>
            <w:top w:val="none" w:sz="0" w:space="0" w:color="auto"/>
            <w:left w:val="none" w:sz="0" w:space="0" w:color="auto"/>
            <w:bottom w:val="none" w:sz="0" w:space="0" w:color="auto"/>
            <w:right w:val="none" w:sz="0" w:space="0" w:color="auto"/>
          </w:divBdr>
        </w:div>
        <w:div w:id="66808376">
          <w:marLeft w:val="0"/>
          <w:marRight w:val="0"/>
          <w:marTop w:val="0"/>
          <w:marBottom w:val="0"/>
          <w:divBdr>
            <w:top w:val="none" w:sz="0" w:space="0" w:color="auto"/>
            <w:left w:val="none" w:sz="0" w:space="0" w:color="auto"/>
            <w:bottom w:val="none" w:sz="0" w:space="0" w:color="auto"/>
            <w:right w:val="none" w:sz="0" w:space="0" w:color="auto"/>
          </w:divBdr>
        </w:div>
        <w:div w:id="99491304">
          <w:marLeft w:val="0"/>
          <w:marRight w:val="0"/>
          <w:marTop w:val="0"/>
          <w:marBottom w:val="0"/>
          <w:divBdr>
            <w:top w:val="none" w:sz="0" w:space="0" w:color="auto"/>
            <w:left w:val="none" w:sz="0" w:space="0" w:color="auto"/>
            <w:bottom w:val="none" w:sz="0" w:space="0" w:color="auto"/>
            <w:right w:val="none" w:sz="0" w:space="0" w:color="auto"/>
          </w:divBdr>
        </w:div>
        <w:div w:id="106656261">
          <w:marLeft w:val="0"/>
          <w:marRight w:val="0"/>
          <w:marTop w:val="0"/>
          <w:marBottom w:val="0"/>
          <w:divBdr>
            <w:top w:val="none" w:sz="0" w:space="0" w:color="auto"/>
            <w:left w:val="none" w:sz="0" w:space="0" w:color="auto"/>
            <w:bottom w:val="none" w:sz="0" w:space="0" w:color="auto"/>
            <w:right w:val="none" w:sz="0" w:space="0" w:color="auto"/>
          </w:divBdr>
        </w:div>
        <w:div w:id="114294943">
          <w:marLeft w:val="0"/>
          <w:marRight w:val="0"/>
          <w:marTop w:val="0"/>
          <w:marBottom w:val="0"/>
          <w:divBdr>
            <w:top w:val="none" w:sz="0" w:space="0" w:color="auto"/>
            <w:left w:val="none" w:sz="0" w:space="0" w:color="auto"/>
            <w:bottom w:val="none" w:sz="0" w:space="0" w:color="auto"/>
            <w:right w:val="none" w:sz="0" w:space="0" w:color="auto"/>
          </w:divBdr>
        </w:div>
        <w:div w:id="122314619">
          <w:marLeft w:val="0"/>
          <w:marRight w:val="0"/>
          <w:marTop w:val="0"/>
          <w:marBottom w:val="0"/>
          <w:divBdr>
            <w:top w:val="none" w:sz="0" w:space="0" w:color="auto"/>
            <w:left w:val="none" w:sz="0" w:space="0" w:color="auto"/>
            <w:bottom w:val="none" w:sz="0" w:space="0" w:color="auto"/>
            <w:right w:val="none" w:sz="0" w:space="0" w:color="auto"/>
          </w:divBdr>
        </w:div>
        <w:div w:id="123501896">
          <w:marLeft w:val="0"/>
          <w:marRight w:val="0"/>
          <w:marTop w:val="0"/>
          <w:marBottom w:val="0"/>
          <w:divBdr>
            <w:top w:val="none" w:sz="0" w:space="0" w:color="auto"/>
            <w:left w:val="none" w:sz="0" w:space="0" w:color="auto"/>
            <w:bottom w:val="none" w:sz="0" w:space="0" w:color="auto"/>
            <w:right w:val="none" w:sz="0" w:space="0" w:color="auto"/>
          </w:divBdr>
        </w:div>
        <w:div w:id="140125212">
          <w:marLeft w:val="0"/>
          <w:marRight w:val="0"/>
          <w:marTop w:val="0"/>
          <w:marBottom w:val="0"/>
          <w:divBdr>
            <w:top w:val="none" w:sz="0" w:space="0" w:color="auto"/>
            <w:left w:val="none" w:sz="0" w:space="0" w:color="auto"/>
            <w:bottom w:val="none" w:sz="0" w:space="0" w:color="auto"/>
            <w:right w:val="none" w:sz="0" w:space="0" w:color="auto"/>
          </w:divBdr>
        </w:div>
        <w:div w:id="178013187">
          <w:marLeft w:val="0"/>
          <w:marRight w:val="0"/>
          <w:marTop w:val="0"/>
          <w:marBottom w:val="0"/>
          <w:divBdr>
            <w:top w:val="none" w:sz="0" w:space="0" w:color="auto"/>
            <w:left w:val="none" w:sz="0" w:space="0" w:color="auto"/>
            <w:bottom w:val="none" w:sz="0" w:space="0" w:color="auto"/>
            <w:right w:val="none" w:sz="0" w:space="0" w:color="auto"/>
          </w:divBdr>
        </w:div>
        <w:div w:id="188958584">
          <w:marLeft w:val="0"/>
          <w:marRight w:val="0"/>
          <w:marTop w:val="0"/>
          <w:marBottom w:val="0"/>
          <w:divBdr>
            <w:top w:val="none" w:sz="0" w:space="0" w:color="auto"/>
            <w:left w:val="none" w:sz="0" w:space="0" w:color="auto"/>
            <w:bottom w:val="none" w:sz="0" w:space="0" w:color="auto"/>
            <w:right w:val="none" w:sz="0" w:space="0" w:color="auto"/>
          </w:divBdr>
        </w:div>
        <w:div w:id="202250266">
          <w:marLeft w:val="0"/>
          <w:marRight w:val="0"/>
          <w:marTop w:val="0"/>
          <w:marBottom w:val="0"/>
          <w:divBdr>
            <w:top w:val="none" w:sz="0" w:space="0" w:color="auto"/>
            <w:left w:val="none" w:sz="0" w:space="0" w:color="auto"/>
            <w:bottom w:val="none" w:sz="0" w:space="0" w:color="auto"/>
            <w:right w:val="none" w:sz="0" w:space="0" w:color="auto"/>
          </w:divBdr>
        </w:div>
        <w:div w:id="207424250">
          <w:marLeft w:val="0"/>
          <w:marRight w:val="0"/>
          <w:marTop w:val="0"/>
          <w:marBottom w:val="0"/>
          <w:divBdr>
            <w:top w:val="none" w:sz="0" w:space="0" w:color="auto"/>
            <w:left w:val="none" w:sz="0" w:space="0" w:color="auto"/>
            <w:bottom w:val="none" w:sz="0" w:space="0" w:color="auto"/>
            <w:right w:val="none" w:sz="0" w:space="0" w:color="auto"/>
          </w:divBdr>
        </w:div>
        <w:div w:id="211036948">
          <w:marLeft w:val="0"/>
          <w:marRight w:val="0"/>
          <w:marTop w:val="0"/>
          <w:marBottom w:val="0"/>
          <w:divBdr>
            <w:top w:val="none" w:sz="0" w:space="0" w:color="auto"/>
            <w:left w:val="none" w:sz="0" w:space="0" w:color="auto"/>
            <w:bottom w:val="none" w:sz="0" w:space="0" w:color="auto"/>
            <w:right w:val="none" w:sz="0" w:space="0" w:color="auto"/>
          </w:divBdr>
        </w:div>
        <w:div w:id="228271183">
          <w:marLeft w:val="0"/>
          <w:marRight w:val="0"/>
          <w:marTop w:val="0"/>
          <w:marBottom w:val="0"/>
          <w:divBdr>
            <w:top w:val="none" w:sz="0" w:space="0" w:color="auto"/>
            <w:left w:val="none" w:sz="0" w:space="0" w:color="auto"/>
            <w:bottom w:val="none" w:sz="0" w:space="0" w:color="auto"/>
            <w:right w:val="none" w:sz="0" w:space="0" w:color="auto"/>
          </w:divBdr>
        </w:div>
        <w:div w:id="244189907">
          <w:marLeft w:val="0"/>
          <w:marRight w:val="0"/>
          <w:marTop w:val="0"/>
          <w:marBottom w:val="0"/>
          <w:divBdr>
            <w:top w:val="none" w:sz="0" w:space="0" w:color="auto"/>
            <w:left w:val="none" w:sz="0" w:space="0" w:color="auto"/>
            <w:bottom w:val="none" w:sz="0" w:space="0" w:color="auto"/>
            <w:right w:val="none" w:sz="0" w:space="0" w:color="auto"/>
          </w:divBdr>
        </w:div>
        <w:div w:id="289750785">
          <w:marLeft w:val="0"/>
          <w:marRight w:val="0"/>
          <w:marTop w:val="0"/>
          <w:marBottom w:val="0"/>
          <w:divBdr>
            <w:top w:val="none" w:sz="0" w:space="0" w:color="auto"/>
            <w:left w:val="none" w:sz="0" w:space="0" w:color="auto"/>
            <w:bottom w:val="none" w:sz="0" w:space="0" w:color="auto"/>
            <w:right w:val="none" w:sz="0" w:space="0" w:color="auto"/>
          </w:divBdr>
        </w:div>
        <w:div w:id="290865798">
          <w:marLeft w:val="0"/>
          <w:marRight w:val="0"/>
          <w:marTop w:val="0"/>
          <w:marBottom w:val="0"/>
          <w:divBdr>
            <w:top w:val="none" w:sz="0" w:space="0" w:color="auto"/>
            <w:left w:val="none" w:sz="0" w:space="0" w:color="auto"/>
            <w:bottom w:val="none" w:sz="0" w:space="0" w:color="auto"/>
            <w:right w:val="none" w:sz="0" w:space="0" w:color="auto"/>
          </w:divBdr>
        </w:div>
        <w:div w:id="312023599">
          <w:marLeft w:val="0"/>
          <w:marRight w:val="0"/>
          <w:marTop w:val="0"/>
          <w:marBottom w:val="0"/>
          <w:divBdr>
            <w:top w:val="none" w:sz="0" w:space="0" w:color="auto"/>
            <w:left w:val="none" w:sz="0" w:space="0" w:color="auto"/>
            <w:bottom w:val="none" w:sz="0" w:space="0" w:color="auto"/>
            <w:right w:val="none" w:sz="0" w:space="0" w:color="auto"/>
          </w:divBdr>
        </w:div>
        <w:div w:id="312486201">
          <w:marLeft w:val="0"/>
          <w:marRight w:val="0"/>
          <w:marTop w:val="0"/>
          <w:marBottom w:val="0"/>
          <w:divBdr>
            <w:top w:val="none" w:sz="0" w:space="0" w:color="auto"/>
            <w:left w:val="none" w:sz="0" w:space="0" w:color="auto"/>
            <w:bottom w:val="none" w:sz="0" w:space="0" w:color="auto"/>
            <w:right w:val="none" w:sz="0" w:space="0" w:color="auto"/>
          </w:divBdr>
        </w:div>
        <w:div w:id="316611122">
          <w:marLeft w:val="0"/>
          <w:marRight w:val="0"/>
          <w:marTop w:val="0"/>
          <w:marBottom w:val="0"/>
          <w:divBdr>
            <w:top w:val="none" w:sz="0" w:space="0" w:color="auto"/>
            <w:left w:val="none" w:sz="0" w:space="0" w:color="auto"/>
            <w:bottom w:val="none" w:sz="0" w:space="0" w:color="auto"/>
            <w:right w:val="none" w:sz="0" w:space="0" w:color="auto"/>
          </w:divBdr>
        </w:div>
        <w:div w:id="319819014">
          <w:marLeft w:val="0"/>
          <w:marRight w:val="0"/>
          <w:marTop w:val="0"/>
          <w:marBottom w:val="0"/>
          <w:divBdr>
            <w:top w:val="none" w:sz="0" w:space="0" w:color="auto"/>
            <w:left w:val="none" w:sz="0" w:space="0" w:color="auto"/>
            <w:bottom w:val="none" w:sz="0" w:space="0" w:color="auto"/>
            <w:right w:val="none" w:sz="0" w:space="0" w:color="auto"/>
          </w:divBdr>
        </w:div>
        <w:div w:id="329871291">
          <w:marLeft w:val="0"/>
          <w:marRight w:val="0"/>
          <w:marTop w:val="0"/>
          <w:marBottom w:val="0"/>
          <w:divBdr>
            <w:top w:val="none" w:sz="0" w:space="0" w:color="auto"/>
            <w:left w:val="none" w:sz="0" w:space="0" w:color="auto"/>
            <w:bottom w:val="none" w:sz="0" w:space="0" w:color="auto"/>
            <w:right w:val="none" w:sz="0" w:space="0" w:color="auto"/>
          </w:divBdr>
        </w:div>
        <w:div w:id="337391574">
          <w:marLeft w:val="0"/>
          <w:marRight w:val="0"/>
          <w:marTop w:val="0"/>
          <w:marBottom w:val="0"/>
          <w:divBdr>
            <w:top w:val="none" w:sz="0" w:space="0" w:color="auto"/>
            <w:left w:val="none" w:sz="0" w:space="0" w:color="auto"/>
            <w:bottom w:val="none" w:sz="0" w:space="0" w:color="auto"/>
            <w:right w:val="none" w:sz="0" w:space="0" w:color="auto"/>
          </w:divBdr>
        </w:div>
        <w:div w:id="360739100">
          <w:marLeft w:val="0"/>
          <w:marRight w:val="0"/>
          <w:marTop w:val="0"/>
          <w:marBottom w:val="0"/>
          <w:divBdr>
            <w:top w:val="none" w:sz="0" w:space="0" w:color="auto"/>
            <w:left w:val="none" w:sz="0" w:space="0" w:color="auto"/>
            <w:bottom w:val="none" w:sz="0" w:space="0" w:color="auto"/>
            <w:right w:val="none" w:sz="0" w:space="0" w:color="auto"/>
          </w:divBdr>
        </w:div>
        <w:div w:id="370963195">
          <w:marLeft w:val="0"/>
          <w:marRight w:val="0"/>
          <w:marTop w:val="0"/>
          <w:marBottom w:val="0"/>
          <w:divBdr>
            <w:top w:val="none" w:sz="0" w:space="0" w:color="auto"/>
            <w:left w:val="none" w:sz="0" w:space="0" w:color="auto"/>
            <w:bottom w:val="none" w:sz="0" w:space="0" w:color="auto"/>
            <w:right w:val="none" w:sz="0" w:space="0" w:color="auto"/>
          </w:divBdr>
        </w:div>
        <w:div w:id="405492738">
          <w:marLeft w:val="0"/>
          <w:marRight w:val="0"/>
          <w:marTop w:val="0"/>
          <w:marBottom w:val="0"/>
          <w:divBdr>
            <w:top w:val="none" w:sz="0" w:space="0" w:color="auto"/>
            <w:left w:val="none" w:sz="0" w:space="0" w:color="auto"/>
            <w:bottom w:val="none" w:sz="0" w:space="0" w:color="auto"/>
            <w:right w:val="none" w:sz="0" w:space="0" w:color="auto"/>
          </w:divBdr>
        </w:div>
        <w:div w:id="413860998">
          <w:marLeft w:val="0"/>
          <w:marRight w:val="0"/>
          <w:marTop w:val="0"/>
          <w:marBottom w:val="0"/>
          <w:divBdr>
            <w:top w:val="none" w:sz="0" w:space="0" w:color="auto"/>
            <w:left w:val="none" w:sz="0" w:space="0" w:color="auto"/>
            <w:bottom w:val="none" w:sz="0" w:space="0" w:color="auto"/>
            <w:right w:val="none" w:sz="0" w:space="0" w:color="auto"/>
          </w:divBdr>
        </w:div>
        <w:div w:id="432439188">
          <w:marLeft w:val="0"/>
          <w:marRight w:val="0"/>
          <w:marTop w:val="0"/>
          <w:marBottom w:val="0"/>
          <w:divBdr>
            <w:top w:val="none" w:sz="0" w:space="0" w:color="auto"/>
            <w:left w:val="none" w:sz="0" w:space="0" w:color="auto"/>
            <w:bottom w:val="none" w:sz="0" w:space="0" w:color="auto"/>
            <w:right w:val="none" w:sz="0" w:space="0" w:color="auto"/>
          </w:divBdr>
        </w:div>
        <w:div w:id="443351137">
          <w:marLeft w:val="0"/>
          <w:marRight w:val="0"/>
          <w:marTop w:val="0"/>
          <w:marBottom w:val="0"/>
          <w:divBdr>
            <w:top w:val="none" w:sz="0" w:space="0" w:color="auto"/>
            <w:left w:val="none" w:sz="0" w:space="0" w:color="auto"/>
            <w:bottom w:val="none" w:sz="0" w:space="0" w:color="auto"/>
            <w:right w:val="none" w:sz="0" w:space="0" w:color="auto"/>
          </w:divBdr>
        </w:div>
        <w:div w:id="464389694">
          <w:marLeft w:val="0"/>
          <w:marRight w:val="0"/>
          <w:marTop w:val="0"/>
          <w:marBottom w:val="0"/>
          <w:divBdr>
            <w:top w:val="none" w:sz="0" w:space="0" w:color="auto"/>
            <w:left w:val="none" w:sz="0" w:space="0" w:color="auto"/>
            <w:bottom w:val="none" w:sz="0" w:space="0" w:color="auto"/>
            <w:right w:val="none" w:sz="0" w:space="0" w:color="auto"/>
          </w:divBdr>
        </w:div>
        <w:div w:id="519440358">
          <w:marLeft w:val="0"/>
          <w:marRight w:val="0"/>
          <w:marTop w:val="0"/>
          <w:marBottom w:val="0"/>
          <w:divBdr>
            <w:top w:val="none" w:sz="0" w:space="0" w:color="auto"/>
            <w:left w:val="none" w:sz="0" w:space="0" w:color="auto"/>
            <w:bottom w:val="none" w:sz="0" w:space="0" w:color="auto"/>
            <w:right w:val="none" w:sz="0" w:space="0" w:color="auto"/>
          </w:divBdr>
        </w:div>
        <w:div w:id="582760957">
          <w:marLeft w:val="0"/>
          <w:marRight w:val="0"/>
          <w:marTop w:val="0"/>
          <w:marBottom w:val="0"/>
          <w:divBdr>
            <w:top w:val="none" w:sz="0" w:space="0" w:color="auto"/>
            <w:left w:val="none" w:sz="0" w:space="0" w:color="auto"/>
            <w:bottom w:val="none" w:sz="0" w:space="0" w:color="auto"/>
            <w:right w:val="none" w:sz="0" w:space="0" w:color="auto"/>
          </w:divBdr>
        </w:div>
        <w:div w:id="594175080">
          <w:marLeft w:val="0"/>
          <w:marRight w:val="0"/>
          <w:marTop w:val="0"/>
          <w:marBottom w:val="0"/>
          <w:divBdr>
            <w:top w:val="none" w:sz="0" w:space="0" w:color="auto"/>
            <w:left w:val="none" w:sz="0" w:space="0" w:color="auto"/>
            <w:bottom w:val="none" w:sz="0" w:space="0" w:color="auto"/>
            <w:right w:val="none" w:sz="0" w:space="0" w:color="auto"/>
          </w:divBdr>
        </w:div>
        <w:div w:id="594286240">
          <w:marLeft w:val="0"/>
          <w:marRight w:val="0"/>
          <w:marTop w:val="0"/>
          <w:marBottom w:val="0"/>
          <w:divBdr>
            <w:top w:val="none" w:sz="0" w:space="0" w:color="auto"/>
            <w:left w:val="none" w:sz="0" w:space="0" w:color="auto"/>
            <w:bottom w:val="none" w:sz="0" w:space="0" w:color="auto"/>
            <w:right w:val="none" w:sz="0" w:space="0" w:color="auto"/>
          </w:divBdr>
        </w:div>
        <w:div w:id="599682507">
          <w:marLeft w:val="0"/>
          <w:marRight w:val="0"/>
          <w:marTop w:val="0"/>
          <w:marBottom w:val="0"/>
          <w:divBdr>
            <w:top w:val="none" w:sz="0" w:space="0" w:color="auto"/>
            <w:left w:val="none" w:sz="0" w:space="0" w:color="auto"/>
            <w:bottom w:val="none" w:sz="0" w:space="0" w:color="auto"/>
            <w:right w:val="none" w:sz="0" w:space="0" w:color="auto"/>
          </w:divBdr>
        </w:div>
        <w:div w:id="629014788">
          <w:marLeft w:val="0"/>
          <w:marRight w:val="0"/>
          <w:marTop w:val="0"/>
          <w:marBottom w:val="0"/>
          <w:divBdr>
            <w:top w:val="none" w:sz="0" w:space="0" w:color="auto"/>
            <w:left w:val="none" w:sz="0" w:space="0" w:color="auto"/>
            <w:bottom w:val="none" w:sz="0" w:space="0" w:color="auto"/>
            <w:right w:val="none" w:sz="0" w:space="0" w:color="auto"/>
          </w:divBdr>
        </w:div>
        <w:div w:id="641929910">
          <w:marLeft w:val="0"/>
          <w:marRight w:val="0"/>
          <w:marTop w:val="0"/>
          <w:marBottom w:val="0"/>
          <w:divBdr>
            <w:top w:val="none" w:sz="0" w:space="0" w:color="auto"/>
            <w:left w:val="none" w:sz="0" w:space="0" w:color="auto"/>
            <w:bottom w:val="none" w:sz="0" w:space="0" w:color="auto"/>
            <w:right w:val="none" w:sz="0" w:space="0" w:color="auto"/>
          </w:divBdr>
        </w:div>
        <w:div w:id="642856594">
          <w:marLeft w:val="0"/>
          <w:marRight w:val="0"/>
          <w:marTop w:val="0"/>
          <w:marBottom w:val="0"/>
          <w:divBdr>
            <w:top w:val="none" w:sz="0" w:space="0" w:color="auto"/>
            <w:left w:val="none" w:sz="0" w:space="0" w:color="auto"/>
            <w:bottom w:val="none" w:sz="0" w:space="0" w:color="auto"/>
            <w:right w:val="none" w:sz="0" w:space="0" w:color="auto"/>
          </w:divBdr>
        </w:div>
        <w:div w:id="647520245">
          <w:marLeft w:val="0"/>
          <w:marRight w:val="0"/>
          <w:marTop w:val="0"/>
          <w:marBottom w:val="0"/>
          <w:divBdr>
            <w:top w:val="none" w:sz="0" w:space="0" w:color="auto"/>
            <w:left w:val="none" w:sz="0" w:space="0" w:color="auto"/>
            <w:bottom w:val="none" w:sz="0" w:space="0" w:color="auto"/>
            <w:right w:val="none" w:sz="0" w:space="0" w:color="auto"/>
          </w:divBdr>
        </w:div>
        <w:div w:id="660698230">
          <w:marLeft w:val="0"/>
          <w:marRight w:val="0"/>
          <w:marTop w:val="0"/>
          <w:marBottom w:val="0"/>
          <w:divBdr>
            <w:top w:val="none" w:sz="0" w:space="0" w:color="auto"/>
            <w:left w:val="none" w:sz="0" w:space="0" w:color="auto"/>
            <w:bottom w:val="none" w:sz="0" w:space="0" w:color="auto"/>
            <w:right w:val="none" w:sz="0" w:space="0" w:color="auto"/>
          </w:divBdr>
        </w:div>
        <w:div w:id="671765410">
          <w:marLeft w:val="0"/>
          <w:marRight w:val="0"/>
          <w:marTop w:val="0"/>
          <w:marBottom w:val="0"/>
          <w:divBdr>
            <w:top w:val="none" w:sz="0" w:space="0" w:color="auto"/>
            <w:left w:val="none" w:sz="0" w:space="0" w:color="auto"/>
            <w:bottom w:val="none" w:sz="0" w:space="0" w:color="auto"/>
            <w:right w:val="none" w:sz="0" w:space="0" w:color="auto"/>
          </w:divBdr>
        </w:div>
        <w:div w:id="698821797">
          <w:marLeft w:val="0"/>
          <w:marRight w:val="0"/>
          <w:marTop w:val="0"/>
          <w:marBottom w:val="0"/>
          <w:divBdr>
            <w:top w:val="none" w:sz="0" w:space="0" w:color="auto"/>
            <w:left w:val="none" w:sz="0" w:space="0" w:color="auto"/>
            <w:bottom w:val="none" w:sz="0" w:space="0" w:color="auto"/>
            <w:right w:val="none" w:sz="0" w:space="0" w:color="auto"/>
          </w:divBdr>
        </w:div>
        <w:div w:id="700860799">
          <w:marLeft w:val="0"/>
          <w:marRight w:val="0"/>
          <w:marTop w:val="0"/>
          <w:marBottom w:val="0"/>
          <w:divBdr>
            <w:top w:val="none" w:sz="0" w:space="0" w:color="auto"/>
            <w:left w:val="none" w:sz="0" w:space="0" w:color="auto"/>
            <w:bottom w:val="none" w:sz="0" w:space="0" w:color="auto"/>
            <w:right w:val="none" w:sz="0" w:space="0" w:color="auto"/>
          </w:divBdr>
        </w:div>
        <w:div w:id="701637057">
          <w:marLeft w:val="0"/>
          <w:marRight w:val="0"/>
          <w:marTop w:val="0"/>
          <w:marBottom w:val="0"/>
          <w:divBdr>
            <w:top w:val="none" w:sz="0" w:space="0" w:color="auto"/>
            <w:left w:val="none" w:sz="0" w:space="0" w:color="auto"/>
            <w:bottom w:val="none" w:sz="0" w:space="0" w:color="auto"/>
            <w:right w:val="none" w:sz="0" w:space="0" w:color="auto"/>
          </w:divBdr>
        </w:div>
        <w:div w:id="734166938">
          <w:marLeft w:val="0"/>
          <w:marRight w:val="0"/>
          <w:marTop w:val="0"/>
          <w:marBottom w:val="0"/>
          <w:divBdr>
            <w:top w:val="none" w:sz="0" w:space="0" w:color="auto"/>
            <w:left w:val="none" w:sz="0" w:space="0" w:color="auto"/>
            <w:bottom w:val="none" w:sz="0" w:space="0" w:color="auto"/>
            <w:right w:val="none" w:sz="0" w:space="0" w:color="auto"/>
          </w:divBdr>
        </w:div>
        <w:div w:id="737442651">
          <w:marLeft w:val="0"/>
          <w:marRight w:val="0"/>
          <w:marTop w:val="0"/>
          <w:marBottom w:val="0"/>
          <w:divBdr>
            <w:top w:val="none" w:sz="0" w:space="0" w:color="auto"/>
            <w:left w:val="none" w:sz="0" w:space="0" w:color="auto"/>
            <w:bottom w:val="none" w:sz="0" w:space="0" w:color="auto"/>
            <w:right w:val="none" w:sz="0" w:space="0" w:color="auto"/>
          </w:divBdr>
        </w:div>
        <w:div w:id="743917098">
          <w:marLeft w:val="0"/>
          <w:marRight w:val="0"/>
          <w:marTop w:val="0"/>
          <w:marBottom w:val="0"/>
          <w:divBdr>
            <w:top w:val="none" w:sz="0" w:space="0" w:color="auto"/>
            <w:left w:val="none" w:sz="0" w:space="0" w:color="auto"/>
            <w:bottom w:val="none" w:sz="0" w:space="0" w:color="auto"/>
            <w:right w:val="none" w:sz="0" w:space="0" w:color="auto"/>
          </w:divBdr>
        </w:div>
        <w:div w:id="782193715">
          <w:marLeft w:val="0"/>
          <w:marRight w:val="0"/>
          <w:marTop w:val="0"/>
          <w:marBottom w:val="0"/>
          <w:divBdr>
            <w:top w:val="none" w:sz="0" w:space="0" w:color="auto"/>
            <w:left w:val="none" w:sz="0" w:space="0" w:color="auto"/>
            <w:bottom w:val="none" w:sz="0" w:space="0" w:color="auto"/>
            <w:right w:val="none" w:sz="0" w:space="0" w:color="auto"/>
          </w:divBdr>
        </w:div>
        <w:div w:id="801580656">
          <w:marLeft w:val="0"/>
          <w:marRight w:val="0"/>
          <w:marTop w:val="0"/>
          <w:marBottom w:val="0"/>
          <w:divBdr>
            <w:top w:val="none" w:sz="0" w:space="0" w:color="auto"/>
            <w:left w:val="none" w:sz="0" w:space="0" w:color="auto"/>
            <w:bottom w:val="none" w:sz="0" w:space="0" w:color="auto"/>
            <w:right w:val="none" w:sz="0" w:space="0" w:color="auto"/>
          </w:divBdr>
        </w:div>
        <w:div w:id="802580501">
          <w:marLeft w:val="0"/>
          <w:marRight w:val="0"/>
          <w:marTop w:val="0"/>
          <w:marBottom w:val="0"/>
          <w:divBdr>
            <w:top w:val="none" w:sz="0" w:space="0" w:color="auto"/>
            <w:left w:val="none" w:sz="0" w:space="0" w:color="auto"/>
            <w:bottom w:val="none" w:sz="0" w:space="0" w:color="auto"/>
            <w:right w:val="none" w:sz="0" w:space="0" w:color="auto"/>
          </w:divBdr>
        </w:div>
        <w:div w:id="808403067">
          <w:marLeft w:val="0"/>
          <w:marRight w:val="0"/>
          <w:marTop w:val="0"/>
          <w:marBottom w:val="0"/>
          <w:divBdr>
            <w:top w:val="none" w:sz="0" w:space="0" w:color="auto"/>
            <w:left w:val="none" w:sz="0" w:space="0" w:color="auto"/>
            <w:bottom w:val="none" w:sz="0" w:space="0" w:color="auto"/>
            <w:right w:val="none" w:sz="0" w:space="0" w:color="auto"/>
          </w:divBdr>
        </w:div>
        <w:div w:id="831991613">
          <w:marLeft w:val="0"/>
          <w:marRight w:val="0"/>
          <w:marTop w:val="0"/>
          <w:marBottom w:val="0"/>
          <w:divBdr>
            <w:top w:val="none" w:sz="0" w:space="0" w:color="auto"/>
            <w:left w:val="none" w:sz="0" w:space="0" w:color="auto"/>
            <w:bottom w:val="none" w:sz="0" w:space="0" w:color="auto"/>
            <w:right w:val="none" w:sz="0" w:space="0" w:color="auto"/>
          </w:divBdr>
        </w:div>
        <w:div w:id="836266379">
          <w:marLeft w:val="0"/>
          <w:marRight w:val="0"/>
          <w:marTop w:val="0"/>
          <w:marBottom w:val="0"/>
          <w:divBdr>
            <w:top w:val="none" w:sz="0" w:space="0" w:color="auto"/>
            <w:left w:val="none" w:sz="0" w:space="0" w:color="auto"/>
            <w:bottom w:val="none" w:sz="0" w:space="0" w:color="auto"/>
            <w:right w:val="none" w:sz="0" w:space="0" w:color="auto"/>
          </w:divBdr>
        </w:div>
        <w:div w:id="856044815">
          <w:marLeft w:val="0"/>
          <w:marRight w:val="0"/>
          <w:marTop w:val="0"/>
          <w:marBottom w:val="0"/>
          <w:divBdr>
            <w:top w:val="none" w:sz="0" w:space="0" w:color="auto"/>
            <w:left w:val="none" w:sz="0" w:space="0" w:color="auto"/>
            <w:bottom w:val="none" w:sz="0" w:space="0" w:color="auto"/>
            <w:right w:val="none" w:sz="0" w:space="0" w:color="auto"/>
          </w:divBdr>
        </w:div>
        <w:div w:id="875964901">
          <w:marLeft w:val="0"/>
          <w:marRight w:val="0"/>
          <w:marTop w:val="0"/>
          <w:marBottom w:val="0"/>
          <w:divBdr>
            <w:top w:val="none" w:sz="0" w:space="0" w:color="auto"/>
            <w:left w:val="none" w:sz="0" w:space="0" w:color="auto"/>
            <w:bottom w:val="none" w:sz="0" w:space="0" w:color="auto"/>
            <w:right w:val="none" w:sz="0" w:space="0" w:color="auto"/>
          </w:divBdr>
        </w:div>
        <w:div w:id="880095141">
          <w:marLeft w:val="0"/>
          <w:marRight w:val="0"/>
          <w:marTop w:val="0"/>
          <w:marBottom w:val="0"/>
          <w:divBdr>
            <w:top w:val="none" w:sz="0" w:space="0" w:color="auto"/>
            <w:left w:val="none" w:sz="0" w:space="0" w:color="auto"/>
            <w:bottom w:val="none" w:sz="0" w:space="0" w:color="auto"/>
            <w:right w:val="none" w:sz="0" w:space="0" w:color="auto"/>
          </w:divBdr>
        </w:div>
        <w:div w:id="883296788">
          <w:marLeft w:val="0"/>
          <w:marRight w:val="0"/>
          <w:marTop w:val="0"/>
          <w:marBottom w:val="0"/>
          <w:divBdr>
            <w:top w:val="none" w:sz="0" w:space="0" w:color="auto"/>
            <w:left w:val="none" w:sz="0" w:space="0" w:color="auto"/>
            <w:bottom w:val="none" w:sz="0" w:space="0" w:color="auto"/>
            <w:right w:val="none" w:sz="0" w:space="0" w:color="auto"/>
          </w:divBdr>
        </w:div>
        <w:div w:id="885878036">
          <w:marLeft w:val="0"/>
          <w:marRight w:val="0"/>
          <w:marTop w:val="0"/>
          <w:marBottom w:val="0"/>
          <w:divBdr>
            <w:top w:val="none" w:sz="0" w:space="0" w:color="auto"/>
            <w:left w:val="none" w:sz="0" w:space="0" w:color="auto"/>
            <w:bottom w:val="none" w:sz="0" w:space="0" w:color="auto"/>
            <w:right w:val="none" w:sz="0" w:space="0" w:color="auto"/>
          </w:divBdr>
        </w:div>
        <w:div w:id="892237498">
          <w:marLeft w:val="0"/>
          <w:marRight w:val="0"/>
          <w:marTop w:val="0"/>
          <w:marBottom w:val="0"/>
          <w:divBdr>
            <w:top w:val="none" w:sz="0" w:space="0" w:color="auto"/>
            <w:left w:val="none" w:sz="0" w:space="0" w:color="auto"/>
            <w:bottom w:val="none" w:sz="0" w:space="0" w:color="auto"/>
            <w:right w:val="none" w:sz="0" w:space="0" w:color="auto"/>
          </w:divBdr>
        </w:div>
        <w:div w:id="901908121">
          <w:marLeft w:val="0"/>
          <w:marRight w:val="0"/>
          <w:marTop w:val="0"/>
          <w:marBottom w:val="0"/>
          <w:divBdr>
            <w:top w:val="none" w:sz="0" w:space="0" w:color="auto"/>
            <w:left w:val="none" w:sz="0" w:space="0" w:color="auto"/>
            <w:bottom w:val="none" w:sz="0" w:space="0" w:color="auto"/>
            <w:right w:val="none" w:sz="0" w:space="0" w:color="auto"/>
          </w:divBdr>
        </w:div>
        <w:div w:id="921723495">
          <w:marLeft w:val="0"/>
          <w:marRight w:val="0"/>
          <w:marTop w:val="0"/>
          <w:marBottom w:val="0"/>
          <w:divBdr>
            <w:top w:val="none" w:sz="0" w:space="0" w:color="auto"/>
            <w:left w:val="none" w:sz="0" w:space="0" w:color="auto"/>
            <w:bottom w:val="none" w:sz="0" w:space="0" w:color="auto"/>
            <w:right w:val="none" w:sz="0" w:space="0" w:color="auto"/>
          </w:divBdr>
        </w:div>
        <w:div w:id="961039161">
          <w:marLeft w:val="0"/>
          <w:marRight w:val="0"/>
          <w:marTop w:val="0"/>
          <w:marBottom w:val="0"/>
          <w:divBdr>
            <w:top w:val="none" w:sz="0" w:space="0" w:color="auto"/>
            <w:left w:val="none" w:sz="0" w:space="0" w:color="auto"/>
            <w:bottom w:val="none" w:sz="0" w:space="0" w:color="auto"/>
            <w:right w:val="none" w:sz="0" w:space="0" w:color="auto"/>
          </w:divBdr>
        </w:div>
        <w:div w:id="974990382">
          <w:marLeft w:val="0"/>
          <w:marRight w:val="0"/>
          <w:marTop w:val="0"/>
          <w:marBottom w:val="0"/>
          <w:divBdr>
            <w:top w:val="none" w:sz="0" w:space="0" w:color="auto"/>
            <w:left w:val="none" w:sz="0" w:space="0" w:color="auto"/>
            <w:bottom w:val="none" w:sz="0" w:space="0" w:color="auto"/>
            <w:right w:val="none" w:sz="0" w:space="0" w:color="auto"/>
          </w:divBdr>
        </w:div>
        <w:div w:id="984436495">
          <w:marLeft w:val="0"/>
          <w:marRight w:val="0"/>
          <w:marTop w:val="0"/>
          <w:marBottom w:val="0"/>
          <w:divBdr>
            <w:top w:val="none" w:sz="0" w:space="0" w:color="auto"/>
            <w:left w:val="none" w:sz="0" w:space="0" w:color="auto"/>
            <w:bottom w:val="none" w:sz="0" w:space="0" w:color="auto"/>
            <w:right w:val="none" w:sz="0" w:space="0" w:color="auto"/>
          </w:divBdr>
        </w:div>
        <w:div w:id="985672065">
          <w:marLeft w:val="0"/>
          <w:marRight w:val="0"/>
          <w:marTop w:val="0"/>
          <w:marBottom w:val="0"/>
          <w:divBdr>
            <w:top w:val="none" w:sz="0" w:space="0" w:color="auto"/>
            <w:left w:val="none" w:sz="0" w:space="0" w:color="auto"/>
            <w:bottom w:val="none" w:sz="0" w:space="0" w:color="auto"/>
            <w:right w:val="none" w:sz="0" w:space="0" w:color="auto"/>
          </w:divBdr>
        </w:div>
        <w:div w:id="989289456">
          <w:marLeft w:val="0"/>
          <w:marRight w:val="0"/>
          <w:marTop w:val="0"/>
          <w:marBottom w:val="0"/>
          <w:divBdr>
            <w:top w:val="none" w:sz="0" w:space="0" w:color="auto"/>
            <w:left w:val="none" w:sz="0" w:space="0" w:color="auto"/>
            <w:bottom w:val="none" w:sz="0" w:space="0" w:color="auto"/>
            <w:right w:val="none" w:sz="0" w:space="0" w:color="auto"/>
          </w:divBdr>
        </w:div>
        <w:div w:id="992222688">
          <w:marLeft w:val="0"/>
          <w:marRight w:val="0"/>
          <w:marTop w:val="0"/>
          <w:marBottom w:val="0"/>
          <w:divBdr>
            <w:top w:val="none" w:sz="0" w:space="0" w:color="auto"/>
            <w:left w:val="none" w:sz="0" w:space="0" w:color="auto"/>
            <w:bottom w:val="none" w:sz="0" w:space="0" w:color="auto"/>
            <w:right w:val="none" w:sz="0" w:space="0" w:color="auto"/>
          </w:divBdr>
        </w:div>
        <w:div w:id="1036737013">
          <w:marLeft w:val="0"/>
          <w:marRight w:val="0"/>
          <w:marTop w:val="0"/>
          <w:marBottom w:val="0"/>
          <w:divBdr>
            <w:top w:val="none" w:sz="0" w:space="0" w:color="auto"/>
            <w:left w:val="none" w:sz="0" w:space="0" w:color="auto"/>
            <w:bottom w:val="none" w:sz="0" w:space="0" w:color="auto"/>
            <w:right w:val="none" w:sz="0" w:space="0" w:color="auto"/>
          </w:divBdr>
        </w:div>
        <w:div w:id="1050305458">
          <w:marLeft w:val="0"/>
          <w:marRight w:val="0"/>
          <w:marTop w:val="0"/>
          <w:marBottom w:val="0"/>
          <w:divBdr>
            <w:top w:val="none" w:sz="0" w:space="0" w:color="auto"/>
            <w:left w:val="none" w:sz="0" w:space="0" w:color="auto"/>
            <w:bottom w:val="none" w:sz="0" w:space="0" w:color="auto"/>
            <w:right w:val="none" w:sz="0" w:space="0" w:color="auto"/>
          </w:divBdr>
        </w:div>
        <w:div w:id="1081022479">
          <w:marLeft w:val="0"/>
          <w:marRight w:val="0"/>
          <w:marTop w:val="0"/>
          <w:marBottom w:val="0"/>
          <w:divBdr>
            <w:top w:val="none" w:sz="0" w:space="0" w:color="auto"/>
            <w:left w:val="none" w:sz="0" w:space="0" w:color="auto"/>
            <w:bottom w:val="none" w:sz="0" w:space="0" w:color="auto"/>
            <w:right w:val="none" w:sz="0" w:space="0" w:color="auto"/>
          </w:divBdr>
        </w:div>
        <w:div w:id="1092315469">
          <w:marLeft w:val="0"/>
          <w:marRight w:val="0"/>
          <w:marTop w:val="0"/>
          <w:marBottom w:val="0"/>
          <w:divBdr>
            <w:top w:val="none" w:sz="0" w:space="0" w:color="auto"/>
            <w:left w:val="none" w:sz="0" w:space="0" w:color="auto"/>
            <w:bottom w:val="none" w:sz="0" w:space="0" w:color="auto"/>
            <w:right w:val="none" w:sz="0" w:space="0" w:color="auto"/>
          </w:divBdr>
        </w:div>
        <w:div w:id="1104379697">
          <w:marLeft w:val="0"/>
          <w:marRight w:val="0"/>
          <w:marTop w:val="0"/>
          <w:marBottom w:val="0"/>
          <w:divBdr>
            <w:top w:val="none" w:sz="0" w:space="0" w:color="auto"/>
            <w:left w:val="none" w:sz="0" w:space="0" w:color="auto"/>
            <w:bottom w:val="none" w:sz="0" w:space="0" w:color="auto"/>
            <w:right w:val="none" w:sz="0" w:space="0" w:color="auto"/>
          </w:divBdr>
        </w:div>
        <w:div w:id="1110011033">
          <w:marLeft w:val="0"/>
          <w:marRight w:val="0"/>
          <w:marTop w:val="0"/>
          <w:marBottom w:val="0"/>
          <w:divBdr>
            <w:top w:val="none" w:sz="0" w:space="0" w:color="auto"/>
            <w:left w:val="none" w:sz="0" w:space="0" w:color="auto"/>
            <w:bottom w:val="none" w:sz="0" w:space="0" w:color="auto"/>
            <w:right w:val="none" w:sz="0" w:space="0" w:color="auto"/>
          </w:divBdr>
        </w:div>
        <w:div w:id="1122462454">
          <w:marLeft w:val="0"/>
          <w:marRight w:val="0"/>
          <w:marTop w:val="0"/>
          <w:marBottom w:val="0"/>
          <w:divBdr>
            <w:top w:val="none" w:sz="0" w:space="0" w:color="auto"/>
            <w:left w:val="none" w:sz="0" w:space="0" w:color="auto"/>
            <w:bottom w:val="none" w:sz="0" w:space="0" w:color="auto"/>
            <w:right w:val="none" w:sz="0" w:space="0" w:color="auto"/>
          </w:divBdr>
        </w:div>
        <w:div w:id="1175456283">
          <w:marLeft w:val="0"/>
          <w:marRight w:val="0"/>
          <w:marTop w:val="0"/>
          <w:marBottom w:val="0"/>
          <w:divBdr>
            <w:top w:val="none" w:sz="0" w:space="0" w:color="auto"/>
            <w:left w:val="none" w:sz="0" w:space="0" w:color="auto"/>
            <w:bottom w:val="none" w:sz="0" w:space="0" w:color="auto"/>
            <w:right w:val="none" w:sz="0" w:space="0" w:color="auto"/>
          </w:divBdr>
        </w:div>
        <w:div w:id="1227648218">
          <w:marLeft w:val="0"/>
          <w:marRight w:val="0"/>
          <w:marTop w:val="0"/>
          <w:marBottom w:val="0"/>
          <w:divBdr>
            <w:top w:val="none" w:sz="0" w:space="0" w:color="auto"/>
            <w:left w:val="none" w:sz="0" w:space="0" w:color="auto"/>
            <w:bottom w:val="none" w:sz="0" w:space="0" w:color="auto"/>
            <w:right w:val="none" w:sz="0" w:space="0" w:color="auto"/>
          </w:divBdr>
        </w:div>
        <w:div w:id="1275291158">
          <w:marLeft w:val="0"/>
          <w:marRight w:val="0"/>
          <w:marTop w:val="0"/>
          <w:marBottom w:val="0"/>
          <w:divBdr>
            <w:top w:val="none" w:sz="0" w:space="0" w:color="auto"/>
            <w:left w:val="none" w:sz="0" w:space="0" w:color="auto"/>
            <w:bottom w:val="none" w:sz="0" w:space="0" w:color="auto"/>
            <w:right w:val="none" w:sz="0" w:space="0" w:color="auto"/>
          </w:divBdr>
        </w:div>
        <w:div w:id="1287351446">
          <w:marLeft w:val="0"/>
          <w:marRight w:val="0"/>
          <w:marTop w:val="0"/>
          <w:marBottom w:val="0"/>
          <w:divBdr>
            <w:top w:val="none" w:sz="0" w:space="0" w:color="auto"/>
            <w:left w:val="none" w:sz="0" w:space="0" w:color="auto"/>
            <w:bottom w:val="none" w:sz="0" w:space="0" w:color="auto"/>
            <w:right w:val="none" w:sz="0" w:space="0" w:color="auto"/>
          </w:divBdr>
        </w:div>
        <w:div w:id="1312101255">
          <w:marLeft w:val="0"/>
          <w:marRight w:val="0"/>
          <w:marTop w:val="0"/>
          <w:marBottom w:val="0"/>
          <w:divBdr>
            <w:top w:val="none" w:sz="0" w:space="0" w:color="auto"/>
            <w:left w:val="none" w:sz="0" w:space="0" w:color="auto"/>
            <w:bottom w:val="none" w:sz="0" w:space="0" w:color="auto"/>
            <w:right w:val="none" w:sz="0" w:space="0" w:color="auto"/>
          </w:divBdr>
        </w:div>
        <w:div w:id="1318340648">
          <w:marLeft w:val="0"/>
          <w:marRight w:val="0"/>
          <w:marTop w:val="0"/>
          <w:marBottom w:val="0"/>
          <w:divBdr>
            <w:top w:val="none" w:sz="0" w:space="0" w:color="auto"/>
            <w:left w:val="none" w:sz="0" w:space="0" w:color="auto"/>
            <w:bottom w:val="none" w:sz="0" w:space="0" w:color="auto"/>
            <w:right w:val="none" w:sz="0" w:space="0" w:color="auto"/>
          </w:divBdr>
        </w:div>
        <w:div w:id="1338189935">
          <w:marLeft w:val="0"/>
          <w:marRight w:val="0"/>
          <w:marTop w:val="0"/>
          <w:marBottom w:val="0"/>
          <w:divBdr>
            <w:top w:val="none" w:sz="0" w:space="0" w:color="auto"/>
            <w:left w:val="none" w:sz="0" w:space="0" w:color="auto"/>
            <w:bottom w:val="none" w:sz="0" w:space="0" w:color="auto"/>
            <w:right w:val="none" w:sz="0" w:space="0" w:color="auto"/>
          </w:divBdr>
        </w:div>
        <w:div w:id="1344161566">
          <w:marLeft w:val="0"/>
          <w:marRight w:val="0"/>
          <w:marTop w:val="0"/>
          <w:marBottom w:val="0"/>
          <w:divBdr>
            <w:top w:val="none" w:sz="0" w:space="0" w:color="auto"/>
            <w:left w:val="none" w:sz="0" w:space="0" w:color="auto"/>
            <w:bottom w:val="none" w:sz="0" w:space="0" w:color="auto"/>
            <w:right w:val="none" w:sz="0" w:space="0" w:color="auto"/>
          </w:divBdr>
        </w:div>
        <w:div w:id="1349136207">
          <w:marLeft w:val="0"/>
          <w:marRight w:val="0"/>
          <w:marTop w:val="0"/>
          <w:marBottom w:val="0"/>
          <w:divBdr>
            <w:top w:val="none" w:sz="0" w:space="0" w:color="auto"/>
            <w:left w:val="none" w:sz="0" w:space="0" w:color="auto"/>
            <w:bottom w:val="none" w:sz="0" w:space="0" w:color="auto"/>
            <w:right w:val="none" w:sz="0" w:space="0" w:color="auto"/>
          </w:divBdr>
        </w:div>
        <w:div w:id="1366827432">
          <w:marLeft w:val="0"/>
          <w:marRight w:val="0"/>
          <w:marTop w:val="0"/>
          <w:marBottom w:val="0"/>
          <w:divBdr>
            <w:top w:val="none" w:sz="0" w:space="0" w:color="auto"/>
            <w:left w:val="none" w:sz="0" w:space="0" w:color="auto"/>
            <w:bottom w:val="none" w:sz="0" w:space="0" w:color="auto"/>
            <w:right w:val="none" w:sz="0" w:space="0" w:color="auto"/>
          </w:divBdr>
        </w:div>
        <w:div w:id="1370495768">
          <w:marLeft w:val="0"/>
          <w:marRight w:val="0"/>
          <w:marTop w:val="0"/>
          <w:marBottom w:val="0"/>
          <w:divBdr>
            <w:top w:val="none" w:sz="0" w:space="0" w:color="auto"/>
            <w:left w:val="none" w:sz="0" w:space="0" w:color="auto"/>
            <w:bottom w:val="none" w:sz="0" w:space="0" w:color="auto"/>
            <w:right w:val="none" w:sz="0" w:space="0" w:color="auto"/>
          </w:divBdr>
        </w:div>
        <w:div w:id="1379084632">
          <w:marLeft w:val="0"/>
          <w:marRight w:val="0"/>
          <w:marTop w:val="0"/>
          <w:marBottom w:val="0"/>
          <w:divBdr>
            <w:top w:val="none" w:sz="0" w:space="0" w:color="auto"/>
            <w:left w:val="none" w:sz="0" w:space="0" w:color="auto"/>
            <w:bottom w:val="none" w:sz="0" w:space="0" w:color="auto"/>
            <w:right w:val="none" w:sz="0" w:space="0" w:color="auto"/>
          </w:divBdr>
        </w:div>
        <w:div w:id="1390153505">
          <w:marLeft w:val="0"/>
          <w:marRight w:val="0"/>
          <w:marTop w:val="0"/>
          <w:marBottom w:val="0"/>
          <w:divBdr>
            <w:top w:val="none" w:sz="0" w:space="0" w:color="auto"/>
            <w:left w:val="none" w:sz="0" w:space="0" w:color="auto"/>
            <w:bottom w:val="none" w:sz="0" w:space="0" w:color="auto"/>
            <w:right w:val="none" w:sz="0" w:space="0" w:color="auto"/>
          </w:divBdr>
        </w:div>
        <w:div w:id="1397971550">
          <w:marLeft w:val="0"/>
          <w:marRight w:val="0"/>
          <w:marTop w:val="0"/>
          <w:marBottom w:val="0"/>
          <w:divBdr>
            <w:top w:val="none" w:sz="0" w:space="0" w:color="auto"/>
            <w:left w:val="none" w:sz="0" w:space="0" w:color="auto"/>
            <w:bottom w:val="none" w:sz="0" w:space="0" w:color="auto"/>
            <w:right w:val="none" w:sz="0" w:space="0" w:color="auto"/>
          </w:divBdr>
        </w:div>
        <w:div w:id="1425764143">
          <w:marLeft w:val="0"/>
          <w:marRight w:val="0"/>
          <w:marTop w:val="0"/>
          <w:marBottom w:val="0"/>
          <w:divBdr>
            <w:top w:val="none" w:sz="0" w:space="0" w:color="auto"/>
            <w:left w:val="none" w:sz="0" w:space="0" w:color="auto"/>
            <w:bottom w:val="none" w:sz="0" w:space="0" w:color="auto"/>
            <w:right w:val="none" w:sz="0" w:space="0" w:color="auto"/>
          </w:divBdr>
        </w:div>
        <w:div w:id="1431200257">
          <w:marLeft w:val="0"/>
          <w:marRight w:val="0"/>
          <w:marTop w:val="0"/>
          <w:marBottom w:val="0"/>
          <w:divBdr>
            <w:top w:val="none" w:sz="0" w:space="0" w:color="auto"/>
            <w:left w:val="none" w:sz="0" w:space="0" w:color="auto"/>
            <w:bottom w:val="none" w:sz="0" w:space="0" w:color="auto"/>
            <w:right w:val="none" w:sz="0" w:space="0" w:color="auto"/>
          </w:divBdr>
        </w:div>
        <w:div w:id="1434742538">
          <w:marLeft w:val="0"/>
          <w:marRight w:val="0"/>
          <w:marTop w:val="0"/>
          <w:marBottom w:val="0"/>
          <w:divBdr>
            <w:top w:val="none" w:sz="0" w:space="0" w:color="auto"/>
            <w:left w:val="none" w:sz="0" w:space="0" w:color="auto"/>
            <w:bottom w:val="none" w:sz="0" w:space="0" w:color="auto"/>
            <w:right w:val="none" w:sz="0" w:space="0" w:color="auto"/>
          </w:divBdr>
        </w:div>
        <w:div w:id="1439763468">
          <w:marLeft w:val="0"/>
          <w:marRight w:val="0"/>
          <w:marTop w:val="0"/>
          <w:marBottom w:val="0"/>
          <w:divBdr>
            <w:top w:val="none" w:sz="0" w:space="0" w:color="auto"/>
            <w:left w:val="none" w:sz="0" w:space="0" w:color="auto"/>
            <w:bottom w:val="none" w:sz="0" w:space="0" w:color="auto"/>
            <w:right w:val="none" w:sz="0" w:space="0" w:color="auto"/>
          </w:divBdr>
        </w:div>
        <w:div w:id="1448349373">
          <w:marLeft w:val="0"/>
          <w:marRight w:val="0"/>
          <w:marTop w:val="0"/>
          <w:marBottom w:val="0"/>
          <w:divBdr>
            <w:top w:val="none" w:sz="0" w:space="0" w:color="auto"/>
            <w:left w:val="none" w:sz="0" w:space="0" w:color="auto"/>
            <w:bottom w:val="none" w:sz="0" w:space="0" w:color="auto"/>
            <w:right w:val="none" w:sz="0" w:space="0" w:color="auto"/>
          </w:divBdr>
        </w:div>
        <w:div w:id="1467048948">
          <w:marLeft w:val="0"/>
          <w:marRight w:val="0"/>
          <w:marTop w:val="0"/>
          <w:marBottom w:val="0"/>
          <w:divBdr>
            <w:top w:val="none" w:sz="0" w:space="0" w:color="auto"/>
            <w:left w:val="none" w:sz="0" w:space="0" w:color="auto"/>
            <w:bottom w:val="none" w:sz="0" w:space="0" w:color="auto"/>
            <w:right w:val="none" w:sz="0" w:space="0" w:color="auto"/>
          </w:divBdr>
        </w:div>
        <w:div w:id="1481578091">
          <w:marLeft w:val="0"/>
          <w:marRight w:val="0"/>
          <w:marTop w:val="0"/>
          <w:marBottom w:val="0"/>
          <w:divBdr>
            <w:top w:val="none" w:sz="0" w:space="0" w:color="auto"/>
            <w:left w:val="none" w:sz="0" w:space="0" w:color="auto"/>
            <w:bottom w:val="none" w:sz="0" w:space="0" w:color="auto"/>
            <w:right w:val="none" w:sz="0" w:space="0" w:color="auto"/>
          </w:divBdr>
        </w:div>
        <w:div w:id="1507860985">
          <w:marLeft w:val="0"/>
          <w:marRight w:val="0"/>
          <w:marTop w:val="0"/>
          <w:marBottom w:val="0"/>
          <w:divBdr>
            <w:top w:val="none" w:sz="0" w:space="0" w:color="auto"/>
            <w:left w:val="none" w:sz="0" w:space="0" w:color="auto"/>
            <w:bottom w:val="none" w:sz="0" w:space="0" w:color="auto"/>
            <w:right w:val="none" w:sz="0" w:space="0" w:color="auto"/>
          </w:divBdr>
        </w:div>
        <w:div w:id="1531337565">
          <w:marLeft w:val="0"/>
          <w:marRight w:val="0"/>
          <w:marTop w:val="0"/>
          <w:marBottom w:val="0"/>
          <w:divBdr>
            <w:top w:val="none" w:sz="0" w:space="0" w:color="auto"/>
            <w:left w:val="none" w:sz="0" w:space="0" w:color="auto"/>
            <w:bottom w:val="none" w:sz="0" w:space="0" w:color="auto"/>
            <w:right w:val="none" w:sz="0" w:space="0" w:color="auto"/>
          </w:divBdr>
        </w:div>
        <w:div w:id="1540363416">
          <w:marLeft w:val="0"/>
          <w:marRight w:val="0"/>
          <w:marTop w:val="0"/>
          <w:marBottom w:val="0"/>
          <w:divBdr>
            <w:top w:val="none" w:sz="0" w:space="0" w:color="auto"/>
            <w:left w:val="none" w:sz="0" w:space="0" w:color="auto"/>
            <w:bottom w:val="none" w:sz="0" w:space="0" w:color="auto"/>
            <w:right w:val="none" w:sz="0" w:space="0" w:color="auto"/>
          </w:divBdr>
        </w:div>
        <w:div w:id="1572151729">
          <w:marLeft w:val="0"/>
          <w:marRight w:val="0"/>
          <w:marTop w:val="0"/>
          <w:marBottom w:val="0"/>
          <w:divBdr>
            <w:top w:val="none" w:sz="0" w:space="0" w:color="auto"/>
            <w:left w:val="none" w:sz="0" w:space="0" w:color="auto"/>
            <w:bottom w:val="none" w:sz="0" w:space="0" w:color="auto"/>
            <w:right w:val="none" w:sz="0" w:space="0" w:color="auto"/>
          </w:divBdr>
        </w:div>
        <w:div w:id="1583759967">
          <w:marLeft w:val="0"/>
          <w:marRight w:val="0"/>
          <w:marTop w:val="0"/>
          <w:marBottom w:val="0"/>
          <w:divBdr>
            <w:top w:val="none" w:sz="0" w:space="0" w:color="auto"/>
            <w:left w:val="none" w:sz="0" w:space="0" w:color="auto"/>
            <w:bottom w:val="none" w:sz="0" w:space="0" w:color="auto"/>
            <w:right w:val="none" w:sz="0" w:space="0" w:color="auto"/>
          </w:divBdr>
        </w:div>
        <w:div w:id="1602568294">
          <w:marLeft w:val="0"/>
          <w:marRight w:val="0"/>
          <w:marTop w:val="0"/>
          <w:marBottom w:val="0"/>
          <w:divBdr>
            <w:top w:val="none" w:sz="0" w:space="0" w:color="auto"/>
            <w:left w:val="none" w:sz="0" w:space="0" w:color="auto"/>
            <w:bottom w:val="none" w:sz="0" w:space="0" w:color="auto"/>
            <w:right w:val="none" w:sz="0" w:space="0" w:color="auto"/>
          </w:divBdr>
        </w:div>
        <w:div w:id="1611358525">
          <w:marLeft w:val="0"/>
          <w:marRight w:val="0"/>
          <w:marTop w:val="0"/>
          <w:marBottom w:val="0"/>
          <w:divBdr>
            <w:top w:val="none" w:sz="0" w:space="0" w:color="auto"/>
            <w:left w:val="none" w:sz="0" w:space="0" w:color="auto"/>
            <w:bottom w:val="none" w:sz="0" w:space="0" w:color="auto"/>
            <w:right w:val="none" w:sz="0" w:space="0" w:color="auto"/>
          </w:divBdr>
        </w:div>
        <w:div w:id="1626229628">
          <w:marLeft w:val="0"/>
          <w:marRight w:val="0"/>
          <w:marTop w:val="0"/>
          <w:marBottom w:val="0"/>
          <w:divBdr>
            <w:top w:val="none" w:sz="0" w:space="0" w:color="auto"/>
            <w:left w:val="none" w:sz="0" w:space="0" w:color="auto"/>
            <w:bottom w:val="none" w:sz="0" w:space="0" w:color="auto"/>
            <w:right w:val="none" w:sz="0" w:space="0" w:color="auto"/>
          </w:divBdr>
        </w:div>
        <w:div w:id="1644776531">
          <w:marLeft w:val="0"/>
          <w:marRight w:val="0"/>
          <w:marTop w:val="0"/>
          <w:marBottom w:val="0"/>
          <w:divBdr>
            <w:top w:val="none" w:sz="0" w:space="0" w:color="auto"/>
            <w:left w:val="none" w:sz="0" w:space="0" w:color="auto"/>
            <w:bottom w:val="none" w:sz="0" w:space="0" w:color="auto"/>
            <w:right w:val="none" w:sz="0" w:space="0" w:color="auto"/>
          </w:divBdr>
        </w:div>
        <w:div w:id="1672489017">
          <w:marLeft w:val="0"/>
          <w:marRight w:val="0"/>
          <w:marTop w:val="0"/>
          <w:marBottom w:val="0"/>
          <w:divBdr>
            <w:top w:val="none" w:sz="0" w:space="0" w:color="auto"/>
            <w:left w:val="none" w:sz="0" w:space="0" w:color="auto"/>
            <w:bottom w:val="none" w:sz="0" w:space="0" w:color="auto"/>
            <w:right w:val="none" w:sz="0" w:space="0" w:color="auto"/>
          </w:divBdr>
        </w:div>
        <w:div w:id="1683626284">
          <w:marLeft w:val="0"/>
          <w:marRight w:val="0"/>
          <w:marTop w:val="0"/>
          <w:marBottom w:val="0"/>
          <w:divBdr>
            <w:top w:val="none" w:sz="0" w:space="0" w:color="auto"/>
            <w:left w:val="none" w:sz="0" w:space="0" w:color="auto"/>
            <w:bottom w:val="none" w:sz="0" w:space="0" w:color="auto"/>
            <w:right w:val="none" w:sz="0" w:space="0" w:color="auto"/>
          </w:divBdr>
        </w:div>
        <w:div w:id="1718773238">
          <w:marLeft w:val="0"/>
          <w:marRight w:val="0"/>
          <w:marTop w:val="0"/>
          <w:marBottom w:val="0"/>
          <w:divBdr>
            <w:top w:val="none" w:sz="0" w:space="0" w:color="auto"/>
            <w:left w:val="none" w:sz="0" w:space="0" w:color="auto"/>
            <w:bottom w:val="none" w:sz="0" w:space="0" w:color="auto"/>
            <w:right w:val="none" w:sz="0" w:space="0" w:color="auto"/>
          </w:divBdr>
        </w:div>
        <w:div w:id="1727678911">
          <w:marLeft w:val="0"/>
          <w:marRight w:val="0"/>
          <w:marTop w:val="0"/>
          <w:marBottom w:val="0"/>
          <w:divBdr>
            <w:top w:val="none" w:sz="0" w:space="0" w:color="auto"/>
            <w:left w:val="none" w:sz="0" w:space="0" w:color="auto"/>
            <w:bottom w:val="none" w:sz="0" w:space="0" w:color="auto"/>
            <w:right w:val="none" w:sz="0" w:space="0" w:color="auto"/>
          </w:divBdr>
        </w:div>
        <w:div w:id="1753382784">
          <w:marLeft w:val="0"/>
          <w:marRight w:val="0"/>
          <w:marTop w:val="0"/>
          <w:marBottom w:val="0"/>
          <w:divBdr>
            <w:top w:val="none" w:sz="0" w:space="0" w:color="auto"/>
            <w:left w:val="none" w:sz="0" w:space="0" w:color="auto"/>
            <w:bottom w:val="none" w:sz="0" w:space="0" w:color="auto"/>
            <w:right w:val="none" w:sz="0" w:space="0" w:color="auto"/>
          </w:divBdr>
        </w:div>
        <w:div w:id="1760983504">
          <w:marLeft w:val="0"/>
          <w:marRight w:val="0"/>
          <w:marTop w:val="0"/>
          <w:marBottom w:val="0"/>
          <w:divBdr>
            <w:top w:val="none" w:sz="0" w:space="0" w:color="auto"/>
            <w:left w:val="none" w:sz="0" w:space="0" w:color="auto"/>
            <w:bottom w:val="none" w:sz="0" w:space="0" w:color="auto"/>
            <w:right w:val="none" w:sz="0" w:space="0" w:color="auto"/>
          </w:divBdr>
        </w:div>
        <w:div w:id="1761366055">
          <w:marLeft w:val="0"/>
          <w:marRight w:val="0"/>
          <w:marTop w:val="0"/>
          <w:marBottom w:val="0"/>
          <w:divBdr>
            <w:top w:val="none" w:sz="0" w:space="0" w:color="auto"/>
            <w:left w:val="none" w:sz="0" w:space="0" w:color="auto"/>
            <w:bottom w:val="none" w:sz="0" w:space="0" w:color="auto"/>
            <w:right w:val="none" w:sz="0" w:space="0" w:color="auto"/>
          </w:divBdr>
        </w:div>
        <w:div w:id="1764456085">
          <w:marLeft w:val="0"/>
          <w:marRight w:val="0"/>
          <w:marTop w:val="0"/>
          <w:marBottom w:val="0"/>
          <w:divBdr>
            <w:top w:val="none" w:sz="0" w:space="0" w:color="auto"/>
            <w:left w:val="none" w:sz="0" w:space="0" w:color="auto"/>
            <w:bottom w:val="none" w:sz="0" w:space="0" w:color="auto"/>
            <w:right w:val="none" w:sz="0" w:space="0" w:color="auto"/>
          </w:divBdr>
        </w:div>
        <w:div w:id="1834489504">
          <w:marLeft w:val="0"/>
          <w:marRight w:val="0"/>
          <w:marTop w:val="0"/>
          <w:marBottom w:val="0"/>
          <w:divBdr>
            <w:top w:val="none" w:sz="0" w:space="0" w:color="auto"/>
            <w:left w:val="none" w:sz="0" w:space="0" w:color="auto"/>
            <w:bottom w:val="none" w:sz="0" w:space="0" w:color="auto"/>
            <w:right w:val="none" w:sz="0" w:space="0" w:color="auto"/>
          </w:divBdr>
        </w:div>
        <w:div w:id="1860389421">
          <w:marLeft w:val="0"/>
          <w:marRight w:val="0"/>
          <w:marTop w:val="0"/>
          <w:marBottom w:val="0"/>
          <w:divBdr>
            <w:top w:val="none" w:sz="0" w:space="0" w:color="auto"/>
            <w:left w:val="none" w:sz="0" w:space="0" w:color="auto"/>
            <w:bottom w:val="none" w:sz="0" w:space="0" w:color="auto"/>
            <w:right w:val="none" w:sz="0" w:space="0" w:color="auto"/>
          </w:divBdr>
        </w:div>
        <w:div w:id="1865827115">
          <w:marLeft w:val="0"/>
          <w:marRight w:val="0"/>
          <w:marTop w:val="0"/>
          <w:marBottom w:val="0"/>
          <w:divBdr>
            <w:top w:val="none" w:sz="0" w:space="0" w:color="auto"/>
            <w:left w:val="none" w:sz="0" w:space="0" w:color="auto"/>
            <w:bottom w:val="none" w:sz="0" w:space="0" w:color="auto"/>
            <w:right w:val="none" w:sz="0" w:space="0" w:color="auto"/>
          </w:divBdr>
        </w:div>
        <w:div w:id="1871333544">
          <w:marLeft w:val="0"/>
          <w:marRight w:val="0"/>
          <w:marTop w:val="0"/>
          <w:marBottom w:val="0"/>
          <w:divBdr>
            <w:top w:val="none" w:sz="0" w:space="0" w:color="auto"/>
            <w:left w:val="none" w:sz="0" w:space="0" w:color="auto"/>
            <w:bottom w:val="none" w:sz="0" w:space="0" w:color="auto"/>
            <w:right w:val="none" w:sz="0" w:space="0" w:color="auto"/>
          </w:divBdr>
        </w:div>
        <w:div w:id="1888056724">
          <w:marLeft w:val="0"/>
          <w:marRight w:val="0"/>
          <w:marTop w:val="0"/>
          <w:marBottom w:val="0"/>
          <w:divBdr>
            <w:top w:val="none" w:sz="0" w:space="0" w:color="auto"/>
            <w:left w:val="none" w:sz="0" w:space="0" w:color="auto"/>
            <w:bottom w:val="none" w:sz="0" w:space="0" w:color="auto"/>
            <w:right w:val="none" w:sz="0" w:space="0" w:color="auto"/>
          </w:divBdr>
        </w:div>
        <w:div w:id="1890218985">
          <w:marLeft w:val="0"/>
          <w:marRight w:val="0"/>
          <w:marTop w:val="0"/>
          <w:marBottom w:val="0"/>
          <w:divBdr>
            <w:top w:val="none" w:sz="0" w:space="0" w:color="auto"/>
            <w:left w:val="none" w:sz="0" w:space="0" w:color="auto"/>
            <w:bottom w:val="none" w:sz="0" w:space="0" w:color="auto"/>
            <w:right w:val="none" w:sz="0" w:space="0" w:color="auto"/>
          </w:divBdr>
        </w:div>
        <w:div w:id="1895850506">
          <w:marLeft w:val="0"/>
          <w:marRight w:val="0"/>
          <w:marTop w:val="0"/>
          <w:marBottom w:val="0"/>
          <w:divBdr>
            <w:top w:val="none" w:sz="0" w:space="0" w:color="auto"/>
            <w:left w:val="none" w:sz="0" w:space="0" w:color="auto"/>
            <w:bottom w:val="none" w:sz="0" w:space="0" w:color="auto"/>
            <w:right w:val="none" w:sz="0" w:space="0" w:color="auto"/>
          </w:divBdr>
        </w:div>
        <w:div w:id="1897665307">
          <w:marLeft w:val="0"/>
          <w:marRight w:val="0"/>
          <w:marTop w:val="0"/>
          <w:marBottom w:val="0"/>
          <w:divBdr>
            <w:top w:val="none" w:sz="0" w:space="0" w:color="auto"/>
            <w:left w:val="none" w:sz="0" w:space="0" w:color="auto"/>
            <w:bottom w:val="none" w:sz="0" w:space="0" w:color="auto"/>
            <w:right w:val="none" w:sz="0" w:space="0" w:color="auto"/>
          </w:divBdr>
        </w:div>
        <w:div w:id="1898123959">
          <w:marLeft w:val="0"/>
          <w:marRight w:val="0"/>
          <w:marTop w:val="0"/>
          <w:marBottom w:val="0"/>
          <w:divBdr>
            <w:top w:val="none" w:sz="0" w:space="0" w:color="auto"/>
            <w:left w:val="none" w:sz="0" w:space="0" w:color="auto"/>
            <w:bottom w:val="none" w:sz="0" w:space="0" w:color="auto"/>
            <w:right w:val="none" w:sz="0" w:space="0" w:color="auto"/>
          </w:divBdr>
        </w:div>
        <w:div w:id="1921131212">
          <w:marLeft w:val="0"/>
          <w:marRight w:val="0"/>
          <w:marTop w:val="0"/>
          <w:marBottom w:val="0"/>
          <w:divBdr>
            <w:top w:val="none" w:sz="0" w:space="0" w:color="auto"/>
            <w:left w:val="none" w:sz="0" w:space="0" w:color="auto"/>
            <w:bottom w:val="none" w:sz="0" w:space="0" w:color="auto"/>
            <w:right w:val="none" w:sz="0" w:space="0" w:color="auto"/>
          </w:divBdr>
        </w:div>
        <w:div w:id="1930117335">
          <w:marLeft w:val="0"/>
          <w:marRight w:val="0"/>
          <w:marTop w:val="0"/>
          <w:marBottom w:val="0"/>
          <w:divBdr>
            <w:top w:val="none" w:sz="0" w:space="0" w:color="auto"/>
            <w:left w:val="none" w:sz="0" w:space="0" w:color="auto"/>
            <w:bottom w:val="none" w:sz="0" w:space="0" w:color="auto"/>
            <w:right w:val="none" w:sz="0" w:space="0" w:color="auto"/>
          </w:divBdr>
        </w:div>
        <w:div w:id="1937905142">
          <w:marLeft w:val="0"/>
          <w:marRight w:val="0"/>
          <w:marTop w:val="0"/>
          <w:marBottom w:val="0"/>
          <w:divBdr>
            <w:top w:val="none" w:sz="0" w:space="0" w:color="auto"/>
            <w:left w:val="none" w:sz="0" w:space="0" w:color="auto"/>
            <w:bottom w:val="none" w:sz="0" w:space="0" w:color="auto"/>
            <w:right w:val="none" w:sz="0" w:space="0" w:color="auto"/>
          </w:divBdr>
        </w:div>
        <w:div w:id="1941598650">
          <w:marLeft w:val="0"/>
          <w:marRight w:val="0"/>
          <w:marTop w:val="0"/>
          <w:marBottom w:val="0"/>
          <w:divBdr>
            <w:top w:val="none" w:sz="0" w:space="0" w:color="auto"/>
            <w:left w:val="none" w:sz="0" w:space="0" w:color="auto"/>
            <w:bottom w:val="none" w:sz="0" w:space="0" w:color="auto"/>
            <w:right w:val="none" w:sz="0" w:space="0" w:color="auto"/>
          </w:divBdr>
        </w:div>
        <w:div w:id="1942100266">
          <w:marLeft w:val="0"/>
          <w:marRight w:val="0"/>
          <w:marTop w:val="0"/>
          <w:marBottom w:val="0"/>
          <w:divBdr>
            <w:top w:val="none" w:sz="0" w:space="0" w:color="auto"/>
            <w:left w:val="none" w:sz="0" w:space="0" w:color="auto"/>
            <w:bottom w:val="none" w:sz="0" w:space="0" w:color="auto"/>
            <w:right w:val="none" w:sz="0" w:space="0" w:color="auto"/>
          </w:divBdr>
        </w:div>
        <w:div w:id="1944485856">
          <w:marLeft w:val="0"/>
          <w:marRight w:val="0"/>
          <w:marTop w:val="0"/>
          <w:marBottom w:val="0"/>
          <w:divBdr>
            <w:top w:val="none" w:sz="0" w:space="0" w:color="auto"/>
            <w:left w:val="none" w:sz="0" w:space="0" w:color="auto"/>
            <w:bottom w:val="none" w:sz="0" w:space="0" w:color="auto"/>
            <w:right w:val="none" w:sz="0" w:space="0" w:color="auto"/>
          </w:divBdr>
        </w:div>
        <w:div w:id="1963732400">
          <w:marLeft w:val="0"/>
          <w:marRight w:val="0"/>
          <w:marTop w:val="0"/>
          <w:marBottom w:val="0"/>
          <w:divBdr>
            <w:top w:val="none" w:sz="0" w:space="0" w:color="auto"/>
            <w:left w:val="none" w:sz="0" w:space="0" w:color="auto"/>
            <w:bottom w:val="none" w:sz="0" w:space="0" w:color="auto"/>
            <w:right w:val="none" w:sz="0" w:space="0" w:color="auto"/>
          </w:divBdr>
        </w:div>
        <w:div w:id="1975675367">
          <w:marLeft w:val="0"/>
          <w:marRight w:val="0"/>
          <w:marTop w:val="0"/>
          <w:marBottom w:val="0"/>
          <w:divBdr>
            <w:top w:val="none" w:sz="0" w:space="0" w:color="auto"/>
            <w:left w:val="none" w:sz="0" w:space="0" w:color="auto"/>
            <w:bottom w:val="none" w:sz="0" w:space="0" w:color="auto"/>
            <w:right w:val="none" w:sz="0" w:space="0" w:color="auto"/>
          </w:divBdr>
        </w:div>
        <w:div w:id="1979333133">
          <w:marLeft w:val="0"/>
          <w:marRight w:val="0"/>
          <w:marTop w:val="0"/>
          <w:marBottom w:val="0"/>
          <w:divBdr>
            <w:top w:val="none" w:sz="0" w:space="0" w:color="auto"/>
            <w:left w:val="none" w:sz="0" w:space="0" w:color="auto"/>
            <w:bottom w:val="none" w:sz="0" w:space="0" w:color="auto"/>
            <w:right w:val="none" w:sz="0" w:space="0" w:color="auto"/>
          </w:divBdr>
        </w:div>
        <w:div w:id="2068062487">
          <w:marLeft w:val="0"/>
          <w:marRight w:val="0"/>
          <w:marTop w:val="0"/>
          <w:marBottom w:val="0"/>
          <w:divBdr>
            <w:top w:val="none" w:sz="0" w:space="0" w:color="auto"/>
            <w:left w:val="none" w:sz="0" w:space="0" w:color="auto"/>
            <w:bottom w:val="none" w:sz="0" w:space="0" w:color="auto"/>
            <w:right w:val="none" w:sz="0" w:space="0" w:color="auto"/>
          </w:divBdr>
        </w:div>
        <w:div w:id="2105957418">
          <w:marLeft w:val="0"/>
          <w:marRight w:val="0"/>
          <w:marTop w:val="0"/>
          <w:marBottom w:val="0"/>
          <w:divBdr>
            <w:top w:val="none" w:sz="0" w:space="0" w:color="auto"/>
            <w:left w:val="none" w:sz="0" w:space="0" w:color="auto"/>
            <w:bottom w:val="none" w:sz="0" w:space="0" w:color="auto"/>
            <w:right w:val="none" w:sz="0" w:space="0" w:color="auto"/>
          </w:divBdr>
        </w:div>
        <w:div w:id="2108650286">
          <w:marLeft w:val="0"/>
          <w:marRight w:val="0"/>
          <w:marTop w:val="0"/>
          <w:marBottom w:val="0"/>
          <w:divBdr>
            <w:top w:val="none" w:sz="0" w:space="0" w:color="auto"/>
            <w:left w:val="none" w:sz="0" w:space="0" w:color="auto"/>
            <w:bottom w:val="none" w:sz="0" w:space="0" w:color="auto"/>
            <w:right w:val="none" w:sz="0" w:space="0" w:color="auto"/>
          </w:divBdr>
        </w:div>
        <w:div w:id="2126079032">
          <w:marLeft w:val="0"/>
          <w:marRight w:val="0"/>
          <w:marTop w:val="0"/>
          <w:marBottom w:val="0"/>
          <w:divBdr>
            <w:top w:val="none" w:sz="0" w:space="0" w:color="auto"/>
            <w:left w:val="none" w:sz="0" w:space="0" w:color="auto"/>
            <w:bottom w:val="none" w:sz="0" w:space="0" w:color="auto"/>
            <w:right w:val="none" w:sz="0" w:space="0" w:color="auto"/>
          </w:divBdr>
        </w:div>
        <w:div w:id="2127233162">
          <w:marLeft w:val="0"/>
          <w:marRight w:val="0"/>
          <w:marTop w:val="0"/>
          <w:marBottom w:val="0"/>
          <w:divBdr>
            <w:top w:val="none" w:sz="0" w:space="0" w:color="auto"/>
            <w:left w:val="none" w:sz="0" w:space="0" w:color="auto"/>
            <w:bottom w:val="none" w:sz="0" w:space="0" w:color="auto"/>
            <w:right w:val="none" w:sz="0" w:space="0" w:color="auto"/>
          </w:divBdr>
        </w:div>
        <w:div w:id="2129471606">
          <w:marLeft w:val="0"/>
          <w:marRight w:val="0"/>
          <w:marTop w:val="0"/>
          <w:marBottom w:val="0"/>
          <w:divBdr>
            <w:top w:val="none" w:sz="0" w:space="0" w:color="auto"/>
            <w:left w:val="none" w:sz="0" w:space="0" w:color="auto"/>
            <w:bottom w:val="none" w:sz="0" w:space="0" w:color="auto"/>
            <w:right w:val="none" w:sz="0" w:space="0" w:color="auto"/>
          </w:divBdr>
        </w:div>
      </w:divsChild>
    </w:div>
    <w:div w:id="652954733">
      <w:bodyDiv w:val="1"/>
      <w:marLeft w:val="0"/>
      <w:marRight w:val="0"/>
      <w:marTop w:val="0"/>
      <w:marBottom w:val="0"/>
      <w:divBdr>
        <w:top w:val="none" w:sz="0" w:space="0" w:color="auto"/>
        <w:left w:val="none" w:sz="0" w:space="0" w:color="auto"/>
        <w:bottom w:val="none" w:sz="0" w:space="0" w:color="auto"/>
        <w:right w:val="none" w:sz="0" w:space="0" w:color="auto"/>
      </w:divBdr>
    </w:div>
    <w:div w:id="981929236">
      <w:bodyDiv w:val="1"/>
      <w:marLeft w:val="0"/>
      <w:marRight w:val="0"/>
      <w:marTop w:val="0"/>
      <w:marBottom w:val="0"/>
      <w:divBdr>
        <w:top w:val="none" w:sz="0" w:space="0" w:color="auto"/>
        <w:left w:val="none" w:sz="0" w:space="0" w:color="auto"/>
        <w:bottom w:val="none" w:sz="0" w:space="0" w:color="auto"/>
        <w:right w:val="none" w:sz="0" w:space="0" w:color="auto"/>
      </w:divBdr>
      <w:divsChild>
        <w:div w:id="485829830">
          <w:marLeft w:val="0"/>
          <w:marRight w:val="0"/>
          <w:marTop w:val="0"/>
          <w:marBottom w:val="0"/>
          <w:divBdr>
            <w:top w:val="none" w:sz="0" w:space="0" w:color="auto"/>
            <w:left w:val="none" w:sz="0" w:space="0" w:color="auto"/>
            <w:bottom w:val="none" w:sz="0" w:space="0" w:color="auto"/>
            <w:right w:val="none" w:sz="0" w:space="0" w:color="auto"/>
          </w:divBdr>
          <w:divsChild>
            <w:div w:id="690840964">
              <w:marLeft w:val="0"/>
              <w:marRight w:val="0"/>
              <w:marTop w:val="0"/>
              <w:marBottom w:val="0"/>
              <w:divBdr>
                <w:top w:val="none" w:sz="0" w:space="0" w:color="auto"/>
                <w:left w:val="none" w:sz="0" w:space="0" w:color="auto"/>
                <w:bottom w:val="none" w:sz="0" w:space="0" w:color="auto"/>
                <w:right w:val="none" w:sz="0" w:space="0" w:color="auto"/>
              </w:divBdr>
              <w:divsChild>
                <w:div w:id="1859738768">
                  <w:marLeft w:val="0"/>
                  <w:marRight w:val="0"/>
                  <w:marTop w:val="0"/>
                  <w:marBottom w:val="0"/>
                  <w:divBdr>
                    <w:top w:val="none" w:sz="0" w:space="0" w:color="auto"/>
                    <w:left w:val="none" w:sz="0" w:space="0" w:color="auto"/>
                    <w:bottom w:val="none" w:sz="0" w:space="0" w:color="auto"/>
                    <w:right w:val="none" w:sz="0" w:space="0" w:color="auto"/>
                  </w:divBdr>
                  <w:divsChild>
                    <w:div w:id="9187891">
                      <w:marLeft w:val="0"/>
                      <w:marRight w:val="0"/>
                      <w:marTop w:val="0"/>
                      <w:marBottom w:val="0"/>
                      <w:divBdr>
                        <w:top w:val="none" w:sz="0" w:space="0" w:color="auto"/>
                        <w:left w:val="none" w:sz="0" w:space="0" w:color="auto"/>
                        <w:bottom w:val="none" w:sz="0" w:space="0" w:color="auto"/>
                        <w:right w:val="none" w:sz="0" w:space="0" w:color="auto"/>
                      </w:divBdr>
                      <w:divsChild>
                        <w:div w:id="20058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679005">
      <w:bodyDiv w:val="1"/>
      <w:marLeft w:val="0"/>
      <w:marRight w:val="0"/>
      <w:marTop w:val="0"/>
      <w:marBottom w:val="0"/>
      <w:divBdr>
        <w:top w:val="none" w:sz="0" w:space="0" w:color="auto"/>
        <w:left w:val="none" w:sz="0" w:space="0" w:color="auto"/>
        <w:bottom w:val="none" w:sz="0" w:space="0" w:color="auto"/>
        <w:right w:val="none" w:sz="0" w:space="0" w:color="auto"/>
      </w:divBdr>
    </w:div>
    <w:div w:id="2047944377">
      <w:bodyDiv w:val="1"/>
      <w:marLeft w:val="0"/>
      <w:marRight w:val="0"/>
      <w:marTop w:val="0"/>
      <w:marBottom w:val="0"/>
      <w:divBdr>
        <w:top w:val="none" w:sz="0" w:space="0" w:color="auto"/>
        <w:left w:val="none" w:sz="0" w:space="0" w:color="auto"/>
        <w:bottom w:val="none" w:sz="0" w:space="0" w:color="auto"/>
        <w:right w:val="none" w:sz="0" w:space="0" w:color="auto"/>
      </w:divBdr>
      <w:divsChild>
        <w:div w:id="27074915">
          <w:marLeft w:val="0"/>
          <w:marRight w:val="0"/>
          <w:marTop w:val="0"/>
          <w:marBottom w:val="0"/>
          <w:divBdr>
            <w:top w:val="none" w:sz="0" w:space="0" w:color="auto"/>
            <w:left w:val="none" w:sz="0" w:space="0" w:color="auto"/>
            <w:bottom w:val="none" w:sz="0" w:space="0" w:color="auto"/>
            <w:right w:val="none" w:sz="0" w:space="0" w:color="auto"/>
          </w:divBdr>
        </w:div>
        <w:div w:id="64307882">
          <w:marLeft w:val="0"/>
          <w:marRight w:val="0"/>
          <w:marTop w:val="0"/>
          <w:marBottom w:val="0"/>
          <w:divBdr>
            <w:top w:val="none" w:sz="0" w:space="0" w:color="auto"/>
            <w:left w:val="none" w:sz="0" w:space="0" w:color="auto"/>
            <w:bottom w:val="none" w:sz="0" w:space="0" w:color="auto"/>
            <w:right w:val="none" w:sz="0" w:space="0" w:color="auto"/>
          </w:divBdr>
        </w:div>
        <w:div w:id="112291570">
          <w:marLeft w:val="0"/>
          <w:marRight w:val="0"/>
          <w:marTop w:val="0"/>
          <w:marBottom w:val="0"/>
          <w:divBdr>
            <w:top w:val="none" w:sz="0" w:space="0" w:color="auto"/>
            <w:left w:val="none" w:sz="0" w:space="0" w:color="auto"/>
            <w:bottom w:val="none" w:sz="0" w:space="0" w:color="auto"/>
            <w:right w:val="none" w:sz="0" w:space="0" w:color="auto"/>
          </w:divBdr>
        </w:div>
        <w:div w:id="165286857">
          <w:marLeft w:val="0"/>
          <w:marRight w:val="0"/>
          <w:marTop w:val="0"/>
          <w:marBottom w:val="0"/>
          <w:divBdr>
            <w:top w:val="none" w:sz="0" w:space="0" w:color="auto"/>
            <w:left w:val="none" w:sz="0" w:space="0" w:color="auto"/>
            <w:bottom w:val="none" w:sz="0" w:space="0" w:color="auto"/>
            <w:right w:val="none" w:sz="0" w:space="0" w:color="auto"/>
          </w:divBdr>
        </w:div>
        <w:div w:id="320474249">
          <w:marLeft w:val="0"/>
          <w:marRight w:val="0"/>
          <w:marTop w:val="0"/>
          <w:marBottom w:val="0"/>
          <w:divBdr>
            <w:top w:val="none" w:sz="0" w:space="0" w:color="auto"/>
            <w:left w:val="none" w:sz="0" w:space="0" w:color="auto"/>
            <w:bottom w:val="none" w:sz="0" w:space="0" w:color="auto"/>
            <w:right w:val="none" w:sz="0" w:space="0" w:color="auto"/>
          </w:divBdr>
        </w:div>
        <w:div w:id="357194223">
          <w:marLeft w:val="0"/>
          <w:marRight w:val="0"/>
          <w:marTop w:val="0"/>
          <w:marBottom w:val="0"/>
          <w:divBdr>
            <w:top w:val="none" w:sz="0" w:space="0" w:color="auto"/>
            <w:left w:val="none" w:sz="0" w:space="0" w:color="auto"/>
            <w:bottom w:val="none" w:sz="0" w:space="0" w:color="auto"/>
            <w:right w:val="none" w:sz="0" w:space="0" w:color="auto"/>
          </w:divBdr>
        </w:div>
        <w:div w:id="411463541">
          <w:marLeft w:val="0"/>
          <w:marRight w:val="0"/>
          <w:marTop w:val="0"/>
          <w:marBottom w:val="0"/>
          <w:divBdr>
            <w:top w:val="none" w:sz="0" w:space="0" w:color="auto"/>
            <w:left w:val="none" w:sz="0" w:space="0" w:color="auto"/>
            <w:bottom w:val="none" w:sz="0" w:space="0" w:color="auto"/>
            <w:right w:val="none" w:sz="0" w:space="0" w:color="auto"/>
          </w:divBdr>
        </w:div>
        <w:div w:id="491870497">
          <w:marLeft w:val="0"/>
          <w:marRight w:val="0"/>
          <w:marTop w:val="0"/>
          <w:marBottom w:val="0"/>
          <w:divBdr>
            <w:top w:val="none" w:sz="0" w:space="0" w:color="auto"/>
            <w:left w:val="none" w:sz="0" w:space="0" w:color="auto"/>
            <w:bottom w:val="none" w:sz="0" w:space="0" w:color="auto"/>
            <w:right w:val="none" w:sz="0" w:space="0" w:color="auto"/>
          </w:divBdr>
        </w:div>
        <w:div w:id="724371824">
          <w:marLeft w:val="0"/>
          <w:marRight w:val="0"/>
          <w:marTop w:val="0"/>
          <w:marBottom w:val="0"/>
          <w:divBdr>
            <w:top w:val="none" w:sz="0" w:space="0" w:color="auto"/>
            <w:left w:val="none" w:sz="0" w:space="0" w:color="auto"/>
            <w:bottom w:val="none" w:sz="0" w:space="0" w:color="auto"/>
            <w:right w:val="none" w:sz="0" w:space="0" w:color="auto"/>
          </w:divBdr>
        </w:div>
        <w:div w:id="1082490594">
          <w:marLeft w:val="0"/>
          <w:marRight w:val="0"/>
          <w:marTop w:val="0"/>
          <w:marBottom w:val="0"/>
          <w:divBdr>
            <w:top w:val="none" w:sz="0" w:space="0" w:color="auto"/>
            <w:left w:val="none" w:sz="0" w:space="0" w:color="auto"/>
            <w:bottom w:val="none" w:sz="0" w:space="0" w:color="auto"/>
            <w:right w:val="none" w:sz="0" w:space="0" w:color="auto"/>
          </w:divBdr>
        </w:div>
        <w:div w:id="1180895225">
          <w:marLeft w:val="0"/>
          <w:marRight w:val="0"/>
          <w:marTop w:val="0"/>
          <w:marBottom w:val="0"/>
          <w:divBdr>
            <w:top w:val="none" w:sz="0" w:space="0" w:color="auto"/>
            <w:left w:val="none" w:sz="0" w:space="0" w:color="auto"/>
            <w:bottom w:val="none" w:sz="0" w:space="0" w:color="auto"/>
            <w:right w:val="none" w:sz="0" w:space="0" w:color="auto"/>
          </w:divBdr>
        </w:div>
        <w:div w:id="1189641491">
          <w:marLeft w:val="0"/>
          <w:marRight w:val="0"/>
          <w:marTop w:val="0"/>
          <w:marBottom w:val="0"/>
          <w:divBdr>
            <w:top w:val="none" w:sz="0" w:space="0" w:color="auto"/>
            <w:left w:val="none" w:sz="0" w:space="0" w:color="auto"/>
            <w:bottom w:val="none" w:sz="0" w:space="0" w:color="auto"/>
            <w:right w:val="none" w:sz="0" w:space="0" w:color="auto"/>
          </w:divBdr>
        </w:div>
        <w:div w:id="1467968747">
          <w:marLeft w:val="0"/>
          <w:marRight w:val="0"/>
          <w:marTop w:val="0"/>
          <w:marBottom w:val="0"/>
          <w:divBdr>
            <w:top w:val="none" w:sz="0" w:space="0" w:color="auto"/>
            <w:left w:val="none" w:sz="0" w:space="0" w:color="auto"/>
            <w:bottom w:val="none" w:sz="0" w:space="0" w:color="auto"/>
            <w:right w:val="none" w:sz="0" w:space="0" w:color="auto"/>
          </w:divBdr>
        </w:div>
        <w:div w:id="1475022469">
          <w:marLeft w:val="0"/>
          <w:marRight w:val="0"/>
          <w:marTop w:val="0"/>
          <w:marBottom w:val="0"/>
          <w:divBdr>
            <w:top w:val="none" w:sz="0" w:space="0" w:color="auto"/>
            <w:left w:val="none" w:sz="0" w:space="0" w:color="auto"/>
            <w:bottom w:val="none" w:sz="0" w:space="0" w:color="auto"/>
            <w:right w:val="none" w:sz="0" w:space="0" w:color="auto"/>
          </w:divBdr>
        </w:div>
        <w:div w:id="1512257675">
          <w:marLeft w:val="0"/>
          <w:marRight w:val="0"/>
          <w:marTop w:val="0"/>
          <w:marBottom w:val="0"/>
          <w:divBdr>
            <w:top w:val="none" w:sz="0" w:space="0" w:color="auto"/>
            <w:left w:val="none" w:sz="0" w:space="0" w:color="auto"/>
            <w:bottom w:val="none" w:sz="0" w:space="0" w:color="auto"/>
            <w:right w:val="none" w:sz="0" w:space="0" w:color="auto"/>
          </w:divBdr>
        </w:div>
        <w:div w:id="1517379146">
          <w:marLeft w:val="0"/>
          <w:marRight w:val="0"/>
          <w:marTop w:val="0"/>
          <w:marBottom w:val="0"/>
          <w:divBdr>
            <w:top w:val="none" w:sz="0" w:space="0" w:color="auto"/>
            <w:left w:val="none" w:sz="0" w:space="0" w:color="auto"/>
            <w:bottom w:val="none" w:sz="0" w:space="0" w:color="auto"/>
            <w:right w:val="none" w:sz="0" w:space="0" w:color="auto"/>
          </w:divBdr>
        </w:div>
        <w:div w:id="1566911023">
          <w:marLeft w:val="0"/>
          <w:marRight w:val="0"/>
          <w:marTop w:val="0"/>
          <w:marBottom w:val="0"/>
          <w:divBdr>
            <w:top w:val="none" w:sz="0" w:space="0" w:color="auto"/>
            <w:left w:val="none" w:sz="0" w:space="0" w:color="auto"/>
            <w:bottom w:val="none" w:sz="0" w:space="0" w:color="auto"/>
            <w:right w:val="none" w:sz="0" w:space="0" w:color="auto"/>
          </w:divBdr>
        </w:div>
        <w:div w:id="1669559932">
          <w:marLeft w:val="0"/>
          <w:marRight w:val="0"/>
          <w:marTop w:val="0"/>
          <w:marBottom w:val="0"/>
          <w:divBdr>
            <w:top w:val="none" w:sz="0" w:space="0" w:color="auto"/>
            <w:left w:val="none" w:sz="0" w:space="0" w:color="auto"/>
            <w:bottom w:val="none" w:sz="0" w:space="0" w:color="auto"/>
            <w:right w:val="none" w:sz="0" w:space="0" w:color="auto"/>
          </w:divBdr>
        </w:div>
        <w:div w:id="1793474464">
          <w:marLeft w:val="0"/>
          <w:marRight w:val="0"/>
          <w:marTop w:val="0"/>
          <w:marBottom w:val="0"/>
          <w:divBdr>
            <w:top w:val="none" w:sz="0" w:space="0" w:color="auto"/>
            <w:left w:val="none" w:sz="0" w:space="0" w:color="auto"/>
            <w:bottom w:val="none" w:sz="0" w:space="0" w:color="auto"/>
            <w:right w:val="none" w:sz="0" w:space="0" w:color="auto"/>
          </w:divBdr>
        </w:div>
        <w:div w:id="1885483614">
          <w:marLeft w:val="0"/>
          <w:marRight w:val="0"/>
          <w:marTop w:val="0"/>
          <w:marBottom w:val="0"/>
          <w:divBdr>
            <w:top w:val="none" w:sz="0" w:space="0" w:color="auto"/>
            <w:left w:val="none" w:sz="0" w:space="0" w:color="auto"/>
            <w:bottom w:val="none" w:sz="0" w:space="0" w:color="auto"/>
            <w:right w:val="none" w:sz="0" w:space="0" w:color="auto"/>
          </w:divBdr>
        </w:div>
        <w:div w:id="1892836741">
          <w:marLeft w:val="0"/>
          <w:marRight w:val="0"/>
          <w:marTop w:val="0"/>
          <w:marBottom w:val="0"/>
          <w:divBdr>
            <w:top w:val="none" w:sz="0" w:space="0" w:color="auto"/>
            <w:left w:val="none" w:sz="0" w:space="0" w:color="auto"/>
            <w:bottom w:val="none" w:sz="0" w:space="0" w:color="auto"/>
            <w:right w:val="none" w:sz="0" w:space="0" w:color="auto"/>
          </w:divBdr>
        </w:div>
        <w:div w:id="1944726121">
          <w:marLeft w:val="0"/>
          <w:marRight w:val="0"/>
          <w:marTop w:val="0"/>
          <w:marBottom w:val="0"/>
          <w:divBdr>
            <w:top w:val="none" w:sz="0" w:space="0" w:color="auto"/>
            <w:left w:val="none" w:sz="0" w:space="0" w:color="auto"/>
            <w:bottom w:val="none" w:sz="0" w:space="0" w:color="auto"/>
            <w:right w:val="none" w:sz="0" w:space="0" w:color="auto"/>
          </w:divBdr>
        </w:div>
        <w:div w:id="1979725629">
          <w:marLeft w:val="0"/>
          <w:marRight w:val="0"/>
          <w:marTop w:val="0"/>
          <w:marBottom w:val="0"/>
          <w:divBdr>
            <w:top w:val="none" w:sz="0" w:space="0" w:color="auto"/>
            <w:left w:val="none" w:sz="0" w:space="0" w:color="auto"/>
            <w:bottom w:val="none" w:sz="0" w:space="0" w:color="auto"/>
            <w:right w:val="none" w:sz="0" w:space="0" w:color="auto"/>
          </w:divBdr>
        </w:div>
      </w:divsChild>
    </w:div>
    <w:div w:id="2135630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aikoteises.lrv.lt/lt/administracine-informacija/viesieji-pirkimai" TargetMode="External"/><Relationship Id="rId18" Type="http://schemas.openxmlformats.org/officeDocument/2006/relationships/hyperlink" Target="http://www.maps.lt"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aikoteises.lrv.lt/lt/administracine-informacija/viesieji-pirkimai" TargetMode="External"/><Relationship Id="rId17" Type="http://schemas.openxmlformats.org/officeDocument/2006/relationships/hyperlink" Target="http://www.maps.lt" TargetMode="External"/><Relationship Id="rId2" Type="http://schemas.openxmlformats.org/officeDocument/2006/relationships/customXml" Target="../customXml/item2.xml"/><Relationship Id="rId16" Type="http://schemas.openxmlformats.org/officeDocument/2006/relationships/hyperlink" Target="http://www.map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gimantas.kartocius@vaikoteises.lt" TargetMode="Externa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mailto:algimantas.kartocius@vaikoteises.l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seimas.lrs.lt/portal/legalAct/lt/TAD/73c85580e17d11e7b4d1bdd5f1a9ff0e/asr" TargetMode="External"/><Relationship Id="rId14" Type="http://schemas.openxmlformats.org/officeDocument/2006/relationships/hyperlink" Target="https://vaikoteises.lrv.lt/lt/administracine-informacija/viesieji-pirkimai"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AC1B6-59F3-441F-B56C-B5BAC679D290}">
  <ds:schemaRefs>
    <ds:schemaRef ds:uri="http://schemas.openxmlformats.org/officeDocument/2006/bibliography"/>
  </ds:schemaRefs>
</ds:datastoreItem>
</file>

<file path=customXml/itemProps2.xml><?xml version="1.0" encoding="utf-8"?>
<ds:datastoreItem xmlns:ds="http://schemas.openxmlformats.org/officeDocument/2006/customXml" ds:itemID="{6276CAE0-B0AB-4724-A469-3602DC56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25999</Words>
  <Characters>14820</Characters>
  <Application>Microsoft Office Word</Application>
  <DocSecurity>0</DocSecurity>
  <Lines>123</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40738</CharactersWithSpaces>
  <SharedDoc>false</SharedDoc>
  <HLinks>
    <vt:vector size="144" baseType="variant">
      <vt:variant>
        <vt:i4>7077952</vt:i4>
      </vt:variant>
      <vt:variant>
        <vt:i4>84</vt:i4>
      </vt:variant>
      <vt:variant>
        <vt:i4>0</vt:i4>
      </vt:variant>
      <vt:variant>
        <vt:i4>5</vt:i4>
      </vt:variant>
      <vt:variant>
        <vt:lpwstr>mailto:info@vkontrole.lt</vt:lpwstr>
      </vt:variant>
      <vt:variant>
        <vt:lpwstr/>
      </vt:variant>
      <vt:variant>
        <vt:i4>7077934</vt:i4>
      </vt:variant>
      <vt:variant>
        <vt:i4>81</vt:i4>
      </vt:variant>
      <vt:variant>
        <vt:i4>0</vt:i4>
      </vt:variant>
      <vt:variant>
        <vt:i4>5</vt:i4>
      </vt:variant>
      <vt:variant>
        <vt:lpwstr>http://www.maps.lt/</vt:lpwstr>
      </vt:variant>
      <vt:variant>
        <vt:lpwstr/>
      </vt:variant>
      <vt:variant>
        <vt:i4>7077934</vt:i4>
      </vt:variant>
      <vt:variant>
        <vt:i4>78</vt:i4>
      </vt:variant>
      <vt:variant>
        <vt:i4>0</vt:i4>
      </vt:variant>
      <vt:variant>
        <vt:i4>5</vt:i4>
      </vt:variant>
      <vt:variant>
        <vt:lpwstr>http://www.maps.lt/</vt:lpwstr>
      </vt:variant>
      <vt:variant>
        <vt:lpwstr/>
      </vt:variant>
      <vt:variant>
        <vt:i4>7077934</vt:i4>
      </vt:variant>
      <vt:variant>
        <vt:i4>75</vt:i4>
      </vt:variant>
      <vt:variant>
        <vt:i4>0</vt:i4>
      </vt:variant>
      <vt:variant>
        <vt:i4>5</vt:i4>
      </vt:variant>
      <vt:variant>
        <vt:lpwstr>http://www.maps.lt/</vt:lpwstr>
      </vt:variant>
      <vt:variant>
        <vt:lpwstr/>
      </vt:variant>
      <vt:variant>
        <vt:i4>7077934</vt:i4>
      </vt:variant>
      <vt:variant>
        <vt:i4>72</vt:i4>
      </vt:variant>
      <vt:variant>
        <vt:i4>0</vt:i4>
      </vt:variant>
      <vt:variant>
        <vt:i4>5</vt:i4>
      </vt:variant>
      <vt:variant>
        <vt:lpwstr>http://www.maps.lt/</vt:lpwstr>
      </vt:variant>
      <vt:variant>
        <vt:lpwstr/>
      </vt:variant>
      <vt:variant>
        <vt:i4>7077934</vt:i4>
      </vt:variant>
      <vt:variant>
        <vt:i4>69</vt:i4>
      </vt:variant>
      <vt:variant>
        <vt:i4>0</vt:i4>
      </vt:variant>
      <vt:variant>
        <vt:i4>5</vt:i4>
      </vt:variant>
      <vt:variant>
        <vt:lpwstr>http://www.maps.lt/</vt:lpwstr>
      </vt:variant>
      <vt:variant>
        <vt:lpwstr/>
      </vt:variant>
      <vt:variant>
        <vt:i4>7077934</vt:i4>
      </vt:variant>
      <vt:variant>
        <vt:i4>66</vt:i4>
      </vt:variant>
      <vt:variant>
        <vt:i4>0</vt:i4>
      </vt:variant>
      <vt:variant>
        <vt:i4>5</vt:i4>
      </vt:variant>
      <vt:variant>
        <vt:lpwstr>http://www.maps.lt/</vt:lpwstr>
      </vt:variant>
      <vt:variant>
        <vt:lpwstr/>
      </vt:variant>
      <vt:variant>
        <vt:i4>7077934</vt:i4>
      </vt:variant>
      <vt:variant>
        <vt:i4>63</vt:i4>
      </vt:variant>
      <vt:variant>
        <vt:i4>0</vt:i4>
      </vt:variant>
      <vt:variant>
        <vt:i4>5</vt:i4>
      </vt:variant>
      <vt:variant>
        <vt:lpwstr>http://www.maps.lt/</vt:lpwstr>
      </vt:variant>
      <vt:variant>
        <vt:lpwstr/>
      </vt:variant>
      <vt:variant>
        <vt:i4>7077934</vt:i4>
      </vt:variant>
      <vt:variant>
        <vt:i4>60</vt:i4>
      </vt:variant>
      <vt:variant>
        <vt:i4>0</vt:i4>
      </vt:variant>
      <vt:variant>
        <vt:i4>5</vt:i4>
      </vt:variant>
      <vt:variant>
        <vt:lpwstr>http://www.maps.lt/</vt:lpwstr>
      </vt:variant>
      <vt:variant>
        <vt:lpwstr/>
      </vt:variant>
      <vt:variant>
        <vt:i4>983057</vt:i4>
      </vt:variant>
      <vt:variant>
        <vt:i4>47</vt:i4>
      </vt:variant>
      <vt:variant>
        <vt:i4>0</vt:i4>
      </vt:variant>
      <vt:variant>
        <vt:i4>5</vt:i4>
      </vt:variant>
      <vt:variant>
        <vt:lpwstr>http://www.vkontrole.lt/</vt:lpwstr>
      </vt:variant>
      <vt:variant>
        <vt:lpwstr/>
      </vt:variant>
      <vt:variant>
        <vt:i4>5505090</vt:i4>
      </vt:variant>
      <vt:variant>
        <vt:i4>45</vt:i4>
      </vt:variant>
      <vt:variant>
        <vt:i4>0</vt:i4>
      </vt:variant>
      <vt:variant>
        <vt:i4>5</vt:i4>
      </vt:variant>
      <vt:variant>
        <vt:lpwstr>https://www.vmi.lt/cms/viesieji-pirkimai1</vt:lpwstr>
      </vt:variant>
      <vt:variant>
        <vt:lpwstr/>
      </vt:variant>
      <vt:variant>
        <vt:i4>983057</vt:i4>
      </vt:variant>
      <vt:variant>
        <vt:i4>41</vt:i4>
      </vt:variant>
      <vt:variant>
        <vt:i4>0</vt:i4>
      </vt:variant>
      <vt:variant>
        <vt:i4>5</vt:i4>
      </vt:variant>
      <vt:variant>
        <vt:lpwstr>http://www.vkontrole.lt/</vt:lpwstr>
      </vt:variant>
      <vt:variant>
        <vt:lpwstr/>
      </vt:variant>
      <vt:variant>
        <vt:i4>5505090</vt:i4>
      </vt:variant>
      <vt:variant>
        <vt:i4>39</vt:i4>
      </vt:variant>
      <vt:variant>
        <vt:i4>0</vt:i4>
      </vt:variant>
      <vt:variant>
        <vt:i4>5</vt:i4>
      </vt:variant>
      <vt:variant>
        <vt:lpwstr>https://www.vmi.lt/cms/viesieji-pirkimai1</vt:lpwstr>
      </vt:variant>
      <vt:variant>
        <vt:lpwstr/>
      </vt:variant>
      <vt:variant>
        <vt:i4>7077934</vt:i4>
      </vt:variant>
      <vt:variant>
        <vt:i4>36</vt:i4>
      </vt:variant>
      <vt:variant>
        <vt:i4>0</vt:i4>
      </vt:variant>
      <vt:variant>
        <vt:i4>5</vt:i4>
      </vt:variant>
      <vt:variant>
        <vt:lpwstr>http://www.maps.lt/</vt:lpwstr>
      </vt:variant>
      <vt:variant>
        <vt:lpwstr/>
      </vt:variant>
      <vt:variant>
        <vt:i4>5308448</vt:i4>
      </vt:variant>
      <vt:variant>
        <vt:i4>33</vt:i4>
      </vt:variant>
      <vt:variant>
        <vt:i4>0</vt:i4>
      </vt:variant>
      <vt:variant>
        <vt:i4>5</vt:i4>
      </vt:variant>
      <vt:variant>
        <vt:lpwstr>mailto:zivile.kicaite@vkontrole.lt</vt:lpwstr>
      </vt:variant>
      <vt:variant>
        <vt:lpwstr/>
      </vt:variant>
      <vt:variant>
        <vt:i4>5308448</vt:i4>
      </vt:variant>
      <vt:variant>
        <vt:i4>30</vt:i4>
      </vt:variant>
      <vt:variant>
        <vt:i4>0</vt:i4>
      </vt:variant>
      <vt:variant>
        <vt:i4>5</vt:i4>
      </vt:variant>
      <vt:variant>
        <vt:lpwstr>mailto:zivile.kicaite@vkontrole.lt</vt:lpwstr>
      </vt:variant>
      <vt:variant>
        <vt:lpwstr/>
      </vt:variant>
      <vt:variant>
        <vt:i4>983057</vt:i4>
      </vt:variant>
      <vt:variant>
        <vt:i4>27</vt:i4>
      </vt:variant>
      <vt:variant>
        <vt:i4>0</vt:i4>
      </vt:variant>
      <vt:variant>
        <vt:i4>5</vt:i4>
      </vt:variant>
      <vt:variant>
        <vt:lpwstr>http://www.vkontrole.lt/</vt:lpwstr>
      </vt:variant>
      <vt:variant>
        <vt:lpwstr/>
      </vt:variant>
      <vt:variant>
        <vt:i4>3801123</vt:i4>
      </vt:variant>
      <vt:variant>
        <vt:i4>20</vt:i4>
      </vt:variant>
      <vt:variant>
        <vt:i4>0</vt:i4>
      </vt:variant>
      <vt:variant>
        <vt:i4>5</vt:i4>
      </vt:variant>
      <vt:variant>
        <vt:lpwstr/>
      </vt:variant>
      <vt:variant>
        <vt:lpwstr>bookmark14</vt:lpwstr>
      </vt:variant>
      <vt:variant>
        <vt:i4>3997731</vt:i4>
      </vt:variant>
      <vt:variant>
        <vt:i4>17</vt:i4>
      </vt:variant>
      <vt:variant>
        <vt:i4>0</vt:i4>
      </vt:variant>
      <vt:variant>
        <vt:i4>5</vt:i4>
      </vt:variant>
      <vt:variant>
        <vt:lpwstr/>
      </vt:variant>
      <vt:variant>
        <vt:lpwstr>bookmark13</vt:lpwstr>
      </vt:variant>
      <vt:variant>
        <vt:i4>917522</vt:i4>
      </vt:variant>
      <vt:variant>
        <vt:i4>14</vt:i4>
      </vt:variant>
      <vt:variant>
        <vt:i4>0</vt:i4>
      </vt:variant>
      <vt:variant>
        <vt:i4>5</vt:i4>
      </vt:variant>
      <vt:variant>
        <vt:lpwstr/>
      </vt:variant>
      <vt:variant>
        <vt:lpwstr>bookmark6</vt:lpwstr>
      </vt:variant>
      <vt:variant>
        <vt:i4>917522</vt:i4>
      </vt:variant>
      <vt:variant>
        <vt:i4>11</vt:i4>
      </vt:variant>
      <vt:variant>
        <vt:i4>0</vt:i4>
      </vt:variant>
      <vt:variant>
        <vt:i4>5</vt:i4>
      </vt:variant>
      <vt:variant>
        <vt:lpwstr/>
      </vt:variant>
      <vt:variant>
        <vt:lpwstr>bookmark5</vt:lpwstr>
      </vt:variant>
      <vt:variant>
        <vt:i4>917522</vt:i4>
      </vt:variant>
      <vt:variant>
        <vt:i4>8</vt:i4>
      </vt:variant>
      <vt:variant>
        <vt:i4>0</vt:i4>
      </vt:variant>
      <vt:variant>
        <vt:i4>5</vt:i4>
      </vt:variant>
      <vt:variant>
        <vt:lpwstr/>
      </vt:variant>
      <vt:variant>
        <vt:lpwstr>bookmark2</vt:lpwstr>
      </vt:variant>
      <vt:variant>
        <vt:i4>917522</vt:i4>
      </vt:variant>
      <vt:variant>
        <vt:i4>5</vt:i4>
      </vt:variant>
      <vt:variant>
        <vt:i4>0</vt:i4>
      </vt:variant>
      <vt:variant>
        <vt:i4>5</vt:i4>
      </vt:variant>
      <vt:variant>
        <vt:lpwstr/>
      </vt:variant>
      <vt:variant>
        <vt:lpwstr>bookmark1</vt:lpwstr>
      </vt:variant>
      <vt:variant>
        <vt:i4>917522</vt:i4>
      </vt:variant>
      <vt:variant>
        <vt:i4>2</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Jankūnaitė</dc:creator>
  <cp:lastModifiedBy>Jovita Jankūnaitė</cp:lastModifiedBy>
  <cp:revision>66</cp:revision>
  <cp:lastPrinted>2019-04-03T08:03:00Z</cp:lastPrinted>
  <dcterms:created xsi:type="dcterms:W3CDTF">2026-03-04T13:33:00Z</dcterms:created>
  <dcterms:modified xsi:type="dcterms:W3CDTF">2026-03-06T11:59:00Z</dcterms:modified>
</cp:coreProperties>
</file>